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FA95" w14:textId="5A3FBA34" w:rsidR="00197FF4" w:rsidRPr="0020008C" w:rsidRDefault="00C73DF9" w:rsidP="00854FB9">
      <w:pPr>
        <w:spacing w:line="259" w:lineRule="auto"/>
        <w:jc w:val="both"/>
        <w:rPr>
          <w:rFonts w:ascii="Arial" w:hAnsi="Arial" w:cs="Arial"/>
          <w:b/>
          <w:bCs/>
          <w:color w:val="000000" w:themeColor="text1"/>
          <w:sz w:val="32"/>
          <w:szCs w:val="32"/>
          <w:lang w:val="ca-ES"/>
        </w:rPr>
      </w:pPr>
      <w:r w:rsidRPr="0020008C">
        <w:rPr>
          <w:rFonts w:ascii="Arial" w:hAnsi="Arial" w:cs="Arial"/>
          <w:b/>
          <w:bCs/>
          <w:color w:val="000000" w:themeColor="text1"/>
          <w:sz w:val="32"/>
          <w:szCs w:val="32"/>
          <w:lang w:val="ca-ES"/>
        </w:rPr>
        <w:t>Neurociència als museus. Construint trobades empàtiques amb el patrimoni cultural per afrontar el canvi amb confiança</w:t>
      </w:r>
    </w:p>
    <w:p w14:paraId="555FE262" w14:textId="40A6477E" w:rsidR="000B1E10" w:rsidRPr="00143893" w:rsidRDefault="00B62A5B" w:rsidP="00143893">
      <w:pPr>
        <w:pStyle w:val="NormalWeb"/>
        <w:spacing w:line="276" w:lineRule="auto"/>
        <w:jc w:val="both"/>
        <w:rPr>
          <w:rFonts w:ascii="Arial" w:hAnsi="Arial" w:cs="Arial"/>
          <w:b/>
          <w:bCs/>
          <w:lang w:val="ca-ES"/>
        </w:rPr>
      </w:pPr>
      <w:r w:rsidRPr="0020008C">
        <w:rPr>
          <w:rFonts w:ascii="Arial" w:hAnsi="Arial" w:cs="Arial"/>
          <w:lang w:val="ca-ES"/>
        </w:rPr>
        <w:t>El juny de</w:t>
      </w:r>
      <w:r w:rsidR="00F957AD">
        <w:rPr>
          <w:rFonts w:ascii="Arial" w:hAnsi="Arial" w:cs="Arial"/>
          <w:lang w:val="ca-ES"/>
        </w:rPr>
        <w:t>l</w:t>
      </w:r>
      <w:r w:rsidRPr="0020008C">
        <w:rPr>
          <w:rFonts w:ascii="Arial" w:hAnsi="Arial" w:cs="Arial"/>
          <w:lang w:val="ca-ES"/>
        </w:rPr>
        <w:t xml:space="preserve"> 2025 es van dur a terme </w:t>
      </w:r>
      <w:r w:rsidR="00320B94">
        <w:rPr>
          <w:rFonts w:ascii="Arial" w:hAnsi="Arial" w:cs="Arial"/>
          <w:lang w:val="ca-ES"/>
        </w:rPr>
        <w:t>un seguit d’</w:t>
      </w:r>
      <w:r w:rsidRPr="0020008C">
        <w:rPr>
          <w:rFonts w:ascii="Arial" w:hAnsi="Arial" w:cs="Arial"/>
          <w:lang w:val="ca-ES"/>
        </w:rPr>
        <w:t>experiments neurocientífics al MAC</w:t>
      </w:r>
      <w:r w:rsidR="00320B94">
        <w:rPr>
          <w:rFonts w:ascii="Arial" w:hAnsi="Arial" w:cs="Arial"/>
          <w:lang w:val="ca-ES"/>
        </w:rPr>
        <w:t xml:space="preserve"> </w:t>
      </w:r>
      <w:r w:rsidRPr="0020008C">
        <w:rPr>
          <w:rFonts w:ascii="Arial" w:hAnsi="Arial" w:cs="Arial"/>
          <w:lang w:val="ca-ES"/>
        </w:rPr>
        <w:t xml:space="preserve">Barcelona </w:t>
      </w:r>
      <w:r w:rsidR="00F957AD">
        <w:rPr>
          <w:rFonts w:ascii="Arial" w:hAnsi="Arial" w:cs="Arial"/>
          <w:lang w:val="ca-ES"/>
        </w:rPr>
        <w:t>en el marc d</w:t>
      </w:r>
      <w:r w:rsidRPr="0020008C">
        <w:rPr>
          <w:rFonts w:ascii="Arial" w:hAnsi="Arial" w:cs="Arial"/>
          <w:lang w:val="ca-ES"/>
        </w:rPr>
        <w:t>e META-MUSEUM, un projecte europeu per captar nous públics i fomentar la implicació emocional amb el patrimoni cultural.</w:t>
      </w:r>
    </w:p>
    <w:p w14:paraId="135637D2" w14:textId="2158EB5D" w:rsidR="00CB6420" w:rsidRPr="00143893" w:rsidRDefault="0040098C" w:rsidP="005D27E2">
      <w:pPr>
        <w:spacing w:after="0" w:line="276" w:lineRule="auto"/>
        <w:jc w:val="both"/>
        <w:rPr>
          <w:rFonts w:ascii="Arial" w:hAnsi="Arial" w:cs="Arial"/>
          <w:b/>
          <w:bCs/>
          <w:color w:val="000000" w:themeColor="text1"/>
          <w:lang w:val="ca-ES"/>
        </w:rPr>
      </w:pPr>
      <w:r w:rsidRPr="00143893">
        <w:rPr>
          <w:rFonts w:ascii="Arial" w:hAnsi="Arial" w:cs="Arial"/>
          <w:b/>
          <w:bCs/>
          <w:color w:val="000000" w:themeColor="text1"/>
          <w:lang w:val="ca-ES"/>
        </w:rPr>
        <w:t>Michela Benente, Gianluca D'Agostino, Daniel John Mangano, Valeria Minucciani, Francesco Paganelli</w:t>
      </w:r>
    </w:p>
    <w:p w14:paraId="5C1A8D4D" w14:textId="68890A12" w:rsidR="00EE4958" w:rsidRPr="0020008C" w:rsidRDefault="00EB07B5" w:rsidP="005D27E2">
      <w:pPr>
        <w:spacing w:after="0" w:line="276" w:lineRule="auto"/>
        <w:jc w:val="both"/>
        <w:rPr>
          <w:rFonts w:ascii="Arial" w:hAnsi="Arial" w:cs="Arial"/>
          <w:color w:val="000000" w:themeColor="text1"/>
          <w:lang w:val="ca-ES"/>
        </w:rPr>
      </w:pPr>
      <w:r w:rsidRPr="0020008C">
        <w:rPr>
          <w:rFonts w:ascii="Arial" w:hAnsi="Arial" w:cs="Arial"/>
          <w:color w:val="000000" w:themeColor="text1"/>
          <w:lang w:val="ca-ES"/>
        </w:rPr>
        <w:t xml:space="preserve">Departament d'Arquitectura i Disseny, </w:t>
      </w:r>
      <w:r w:rsidR="00283FFB" w:rsidRPr="0020008C">
        <w:rPr>
          <w:rFonts w:ascii="Arial" w:hAnsi="Arial" w:cs="Arial"/>
          <w:color w:val="000000" w:themeColor="text1"/>
          <w:lang w:val="ca-ES"/>
        </w:rPr>
        <w:t>Polit</w:t>
      </w:r>
      <w:r w:rsidR="00ED5B1E">
        <w:rPr>
          <w:rFonts w:ascii="Arial" w:hAnsi="Arial" w:cs="Arial"/>
          <w:color w:val="000000" w:themeColor="text1"/>
          <w:lang w:val="ca-ES"/>
        </w:rPr>
        <w:t>ècnic de Torí</w:t>
      </w:r>
    </w:p>
    <w:p w14:paraId="319AB09D" w14:textId="77777777" w:rsidR="00F42E6C" w:rsidRPr="0020008C" w:rsidRDefault="00F42E6C" w:rsidP="005D27E2">
      <w:pPr>
        <w:spacing w:after="0" w:line="276" w:lineRule="auto"/>
        <w:jc w:val="both"/>
        <w:rPr>
          <w:rFonts w:ascii="Arial" w:hAnsi="Arial" w:cs="Arial"/>
          <w:color w:val="000000" w:themeColor="text1"/>
          <w:lang w:val="ca-ES"/>
        </w:rPr>
      </w:pPr>
    </w:p>
    <w:p w14:paraId="7B27B02D" w14:textId="61C651C2" w:rsidR="005D27E2" w:rsidRPr="00143893" w:rsidRDefault="00861E24" w:rsidP="005D27E2">
      <w:pPr>
        <w:pStyle w:val="NormalWeb"/>
        <w:shd w:val="clear" w:color="auto" w:fill="FFFFFF"/>
        <w:spacing w:before="0" w:beforeAutospacing="0" w:after="0" w:afterAutospacing="0" w:line="276" w:lineRule="auto"/>
        <w:rPr>
          <w:rFonts w:ascii="Arial" w:hAnsi="Arial" w:cs="Arial"/>
          <w:b/>
          <w:bCs/>
          <w:color w:val="000000" w:themeColor="text1"/>
          <w:bdr w:val="none" w:sz="0" w:space="0" w:color="auto" w:frame="1"/>
          <w:lang w:val="ca-ES"/>
        </w:rPr>
      </w:pPr>
      <w:r w:rsidRPr="00143893">
        <w:rPr>
          <w:rFonts w:ascii="Arial" w:hAnsi="Arial" w:cs="Arial"/>
          <w:b/>
          <w:bCs/>
          <w:color w:val="000000" w:themeColor="text1"/>
          <w:lang w:val="ca-ES"/>
        </w:rPr>
        <w:t>Sònia López Rovira, Joan Muñoz</w:t>
      </w:r>
      <w:r w:rsidR="00975EA9" w:rsidRPr="00143893">
        <w:rPr>
          <w:rFonts w:ascii="Arial" w:hAnsi="Arial" w:cs="Arial"/>
          <w:b/>
          <w:bCs/>
          <w:color w:val="000000" w:themeColor="text1"/>
          <w:bdr w:val="none" w:sz="0" w:space="0" w:color="auto" w:frame="1"/>
          <w:lang w:val="ca-ES"/>
        </w:rPr>
        <w:t xml:space="preserve">, Sandra </w:t>
      </w:r>
      <w:proofErr w:type="spellStart"/>
      <w:r w:rsidR="00751915" w:rsidRPr="00143893">
        <w:rPr>
          <w:rFonts w:ascii="Arial" w:hAnsi="Arial" w:cs="Arial"/>
          <w:b/>
          <w:bCs/>
          <w:color w:val="000000" w:themeColor="text1"/>
          <w:bdr w:val="none" w:sz="0" w:space="0" w:color="auto" w:frame="1"/>
          <w:lang w:val="ca-ES"/>
        </w:rPr>
        <w:t>Trello</w:t>
      </w:r>
      <w:proofErr w:type="spellEnd"/>
      <w:r w:rsidR="00751915" w:rsidRPr="00143893">
        <w:rPr>
          <w:rFonts w:ascii="Arial" w:hAnsi="Arial" w:cs="Arial"/>
          <w:b/>
          <w:bCs/>
          <w:color w:val="000000" w:themeColor="text1"/>
          <w:bdr w:val="none" w:sz="0" w:space="0" w:color="auto" w:frame="1"/>
          <w:lang w:val="ca-ES"/>
        </w:rPr>
        <w:t xml:space="preserve"> Grau</w:t>
      </w:r>
    </w:p>
    <w:p w14:paraId="79928843" w14:textId="3DA196EC" w:rsidR="00975EA9" w:rsidRPr="0020008C" w:rsidRDefault="00975EA9" w:rsidP="005D27E2">
      <w:pPr>
        <w:pStyle w:val="NormalWeb"/>
        <w:shd w:val="clear" w:color="auto" w:fill="FFFFFF"/>
        <w:spacing w:before="0" w:beforeAutospacing="0" w:after="0" w:afterAutospacing="0" w:line="276" w:lineRule="auto"/>
        <w:rPr>
          <w:rFonts w:ascii="Segoe UI" w:hAnsi="Segoe UI" w:cs="Segoe UI"/>
          <w:color w:val="000000" w:themeColor="text1"/>
          <w:lang w:val="ca-ES"/>
        </w:rPr>
      </w:pPr>
      <w:r w:rsidRPr="0020008C">
        <w:rPr>
          <w:rFonts w:ascii="Arial" w:hAnsi="Arial" w:cs="Arial"/>
          <w:color w:val="000000" w:themeColor="text1"/>
          <w:bdr w:val="none" w:sz="0" w:space="0" w:color="auto" w:frame="1"/>
          <w:lang w:val="ca-ES"/>
        </w:rPr>
        <w:t>Museu d' Arqueologia de Catalunya</w:t>
      </w:r>
    </w:p>
    <w:p w14:paraId="7B6D9C2D" w14:textId="058272C5" w:rsidR="00644C98" w:rsidRDefault="00644C98" w:rsidP="00694F8E">
      <w:pPr>
        <w:spacing w:after="0" w:line="276" w:lineRule="auto"/>
        <w:jc w:val="both"/>
        <w:rPr>
          <w:rFonts w:ascii="Arial" w:hAnsi="Arial" w:cs="Arial"/>
          <w:lang w:val="ca-ES"/>
        </w:rPr>
      </w:pPr>
    </w:p>
    <w:p w14:paraId="282F94AD" w14:textId="77777777" w:rsidR="00143893" w:rsidRDefault="00143893" w:rsidP="00694F8E">
      <w:pPr>
        <w:spacing w:after="0" w:line="276" w:lineRule="auto"/>
        <w:jc w:val="both"/>
        <w:rPr>
          <w:rFonts w:ascii="Arial" w:hAnsi="Arial" w:cs="Arial"/>
          <w:lang w:val="ca-ES"/>
        </w:rPr>
      </w:pPr>
    </w:p>
    <w:p w14:paraId="50E4AEC4" w14:textId="77777777" w:rsidR="00143893" w:rsidRDefault="00143893" w:rsidP="00694F8E">
      <w:pPr>
        <w:spacing w:after="0" w:line="276" w:lineRule="auto"/>
        <w:jc w:val="both"/>
        <w:rPr>
          <w:rFonts w:ascii="Arial" w:hAnsi="Arial" w:cs="Arial"/>
          <w:lang w:val="ca-ES"/>
        </w:rPr>
      </w:pPr>
    </w:p>
    <w:p w14:paraId="6B02A674" w14:textId="77777777" w:rsidR="00143893" w:rsidRDefault="00143893" w:rsidP="00694F8E">
      <w:pPr>
        <w:spacing w:after="0" w:line="276" w:lineRule="auto"/>
        <w:jc w:val="both"/>
        <w:rPr>
          <w:rFonts w:ascii="Arial" w:hAnsi="Arial" w:cs="Arial"/>
          <w:lang w:val="ca-ES"/>
        </w:rPr>
      </w:pPr>
    </w:p>
    <w:p w14:paraId="4AD37768" w14:textId="77777777" w:rsidR="00143893" w:rsidRPr="0020008C" w:rsidRDefault="00143893" w:rsidP="00694F8E">
      <w:pPr>
        <w:spacing w:after="0" w:line="276" w:lineRule="auto"/>
        <w:jc w:val="both"/>
        <w:rPr>
          <w:rFonts w:ascii="Arial" w:hAnsi="Arial" w:cs="Arial"/>
          <w:lang w:val="ca-ES"/>
        </w:rPr>
      </w:pPr>
    </w:p>
    <w:p w14:paraId="5FA99984" w14:textId="77777777" w:rsidR="006A27C4" w:rsidRPr="0020008C" w:rsidRDefault="006A27C4" w:rsidP="00854FB9">
      <w:pPr>
        <w:spacing w:line="259" w:lineRule="auto"/>
        <w:jc w:val="both"/>
        <w:rPr>
          <w:rFonts w:ascii="Arial" w:hAnsi="Arial" w:cs="Arial"/>
          <w:lang w:val="ca-ES"/>
        </w:rPr>
      </w:pPr>
    </w:p>
    <w:p w14:paraId="6704CA0C" w14:textId="77777777" w:rsidR="00B837B3" w:rsidRPr="0020008C" w:rsidRDefault="001B0543" w:rsidP="00BD59F5">
      <w:pPr>
        <w:pStyle w:val="NormalWeb"/>
        <w:spacing w:before="0" w:beforeAutospacing="0" w:after="0" w:afterAutospacing="0" w:line="276" w:lineRule="auto"/>
        <w:jc w:val="both"/>
        <w:rPr>
          <w:rFonts w:ascii="Arial" w:hAnsi="Arial" w:cs="Arial"/>
          <w:lang w:val="ca-ES"/>
        </w:rPr>
      </w:pPr>
      <w:r w:rsidRPr="0020008C">
        <w:rPr>
          <w:rFonts w:ascii="Arial" w:hAnsi="Arial" w:cs="Arial"/>
          <w:lang w:val="ca-ES"/>
        </w:rPr>
        <w:t xml:space="preserve">Amb el suport de mètodes neurocientífics, el projecte europeu </w:t>
      </w:r>
      <w:hyperlink r:id="rId8">
        <w:r w:rsidR="00085F72" w:rsidRPr="0020008C">
          <w:rPr>
            <w:rStyle w:val="Hipervnculo"/>
            <w:rFonts w:ascii="Arial" w:hAnsi="Arial" w:cs="Arial"/>
            <w:color w:val="auto"/>
            <w:lang w:val="ca-ES"/>
          </w:rPr>
          <w:t>META-MUSEUM</w:t>
        </w:r>
        <w:r w:rsidR="00085F72" w:rsidRPr="008C5641">
          <w:rPr>
            <w:rStyle w:val="Hipervnculo"/>
            <w:rFonts w:ascii="Arial" w:hAnsi="Arial" w:cs="Arial"/>
            <w:color w:val="auto"/>
            <w:u w:val="none"/>
            <w:lang w:val="ca-ES"/>
          </w:rPr>
          <w:t xml:space="preserve"> </w:t>
        </w:r>
      </w:hyperlink>
      <w:r w:rsidR="00085F72" w:rsidRPr="0020008C">
        <w:rPr>
          <w:rStyle w:val="nfasis"/>
          <w:rFonts w:ascii="Arial" w:eastAsiaTheme="majorEastAsia" w:hAnsi="Arial" w:cs="Arial"/>
          <w:lang w:val="ca-ES"/>
        </w:rPr>
        <w:t xml:space="preserve">(Moving Emotions towards confidence in the Transformative Appropriation for a Meaningful Understanding of cultural heritage: a neuroScientific approach to EUropean Museums </w:t>
      </w:r>
      <w:r w:rsidR="00085F72" w:rsidRPr="0020008C">
        <w:rPr>
          <w:rFonts w:ascii="Arial" w:hAnsi="Arial" w:cs="Arial"/>
          <w:lang w:val="ca-ES"/>
        </w:rPr>
        <w:t>) explora la relació entre les respostes cognitives i emocionals al patrimoni cultural, amb l'objectiu d'augmentar la consciència i la confiança dels ciutadans en la complexa realitat contemporània.</w:t>
      </w:r>
    </w:p>
    <w:p w14:paraId="3A6BF2F8" w14:textId="2CBE4DA0" w:rsidR="00C17E1E" w:rsidRPr="0020008C" w:rsidRDefault="00353689" w:rsidP="00B837B3">
      <w:pPr>
        <w:pStyle w:val="NormalWeb"/>
        <w:spacing w:before="0" w:beforeAutospacing="0" w:after="0" w:afterAutospacing="0" w:line="276" w:lineRule="auto"/>
        <w:jc w:val="both"/>
        <w:rPr>
          <w:rFonts w:ascii="Arial" w:hAnsi="Arial" w:cs="Arial"/>
          <w:lang w:val="ca-ES"/>
        </w:rPr>
      </w:pPr>
      <w:r w:rsidRPr="0020008C">
        <w:rPr>
          <w:rFonts w:ascii="Arial" w:hAnsi="Arial" w:cs="Arial"/>
          <w:lang w:val="ca-ES"/>
        </w:rPr>
        <w:t>De fet, en els darrers anys, Europa i el món en general s'han enfrontat a múltiples crisis i ràpides</w:t>
      </w:r>
      <w:r w:rsidR="00872585" w:rsidRPr="0020008C">
        <w:rPr>
          <w:rFonts w:ascii="Arial" w:hAnsi="Arial" w:cs="Arial"/>
          <w:lang w:val="ca-ES"/>
        </w:rPr>
        <w:t xml:space="preserve"> transformacions</w:t>
      </w:r>
      <w:r w:rsidRPr="0020008C">
        <w:rPr>
          <w:rFonts w:ascii="Arial" w:hAnsi="Arial" w:cs="Arial"/>
          <w:lang w:val="ca-ES"/>
        </w:rPr>
        <w:t xml:space="preserve">, com ara la pandèmia de la </w:t>
      </w:r>
      <w:r w:rsidRPr="00ED5B1E">
        <w:rPr>
          <w:rFonts w:ascii="Arial" w:hAnsi="Arial" w:cs="Arial"/>
          <w:lang w:val="ca-ES"/>
        </w:rPr>
        <w:t>COVID-19</w:t>
      </w:r>
      <w:r w:rsidRPr="0020008C">
        <w:rPr>
          <w:rFonts w:ascii="Arial" w:hAnsi="Arial" w:cs="Arial"/>
          <w:lang w:val="ca-ES"/>
        </w:rPr>
        <w:t xml:space="preserve">, la inestabilitat econòmica, les guerres, l'emergència climàtica, etc., que </w:t>
      </w:r>
      <w:r w:rsidR="00872585" w:rsidRPr="0020008C">
        <w:rPr>
          <w:rFonts w:ascii="Arial" w:hAnsi="Arial" w:cs="Arial"/>
          <w:lang w:val="ca-ES"/>
        </w:rPr>
        <w:t>afecten</w:t>
      </w:r>
      <w:r w:rsidRPr="0020008C">
        <w:rPr>
          <w:rFonts w:ascii="Arial" w:hAnsi="Arial" w:cs="Arial"/>
          <w:lang w:val="ca-ES"/>
        </w:rPr>
        <w:t xml:space="preserve"> profundament el benestar de les persones i</w:t>
      </w:r>
      <w:r w:rsidR="007023A3" w:rsidRPr="0020008C">
        <w:rPr>
          <w:rFonts w:ascii="Arial" w:hAnsi="Arial" w:cs="Arial"/>
          <w:i/>
          <w:iCs/>
          <w:lang w:val="ca-ES"/>
        </w:rPr>
        <w:t xml:space="preserve"> </w:t>
      </w:r>
      <w:r w:rsidR="00837BE4" w:rsidRPr="0020008C">
        <w:rPr>
          <w:rFonts w:ascii="Arial" w:hAnsi="Arial" w:cs="Arial"/>
          <w:lang w:val="ca-ES"/>
        </w:rPr>
        <w:t>afegeixen</w:t>
      </w:r>
      <w:r w:rsidR="007023A3" w:rsidRPr="0020008C">
        <w:rPr>
          <w:rFonts w:ascii="Arial" w:hAnsi="Arial" w:cs="Arial"/>
          <w:lang w:val="ca-ES"/>
        </w:rPr>
        <w:t xml:space="preserve"> </w:t>
      </w:r>
      <w:r w:rsidR="009F14F3" w:rsidRPr="0020008C">
        <w:rPr>
          <w:rFonts w:ascii="Arial" w:hAnsi="Arial" w:cs="Arial"/>
          <w:lang w:val="ca-ES"/>
        </w:rPr>
        <w:t>noves po</w:t>
      </w:r>
      <w:r w:rsidR="00837BE4" w:rsidRPr="0020008C">
        <w:rPr>
          <w:rFonts w:ascii="Arial" w:hAnsi="Arial" w:cs="Arial"/>
          <w:lang w:val="ca-ES"/>
        </w:rPr>
        <w:t>rs</w:t>
      </w:r>
      <w:r w:rsidR="007023A3" w:rsidRPr="0020008C">
        <w:rPr>
          <w:rFonts w:ascii="Arial" w:hAnsi="Arial" w:cs="Arial"/>
          <w:lang w:val="ca-ES"/>
        </w:rPr>
        <w:t xml:space="preserve"> sobre el futur. Aquests reptes superposats </w:t>
      </w:r>
      <w:r w:rsidR="009F14F3" w:rsidRPr="0020008C">
        <w:rPr>
          <w:rFonts w:ascii="Arial" w:hAnsi="Arial" w:cs="Arial"/>
          <w:lang w:val="ca-ES"/>
        </w:rPr>
        <w:t>generen</w:t>
      </w:r>
      <w:r w:rsidR="007023A3" w:rsidRPr="0020008C">
        <w:rPr>
          <w:rFonts w:ascii="Arial" w:hAnsi="Arial" w:cs="Arial"/>
          <w:lang w:val="ca-ES"/>
        </w:rPr>
        <w:t xml:space="preserve"> ansietat, sensació d'inseguretat i </w:t>
      </w:r>
      <w:r w:rsidR="00C85A69" w:rsidRPr="0020008C">
        <w:rPr>
          <w:rFonts w:ascii="Arial" w:hAnsi="Arial" w:cs="Arial"/>
          <w:lang w:val="ca-ES"/>
        </w:rPr>
        <w:t xml:space="preserve">el sentiment </w:t>
      </w:r>
      <w:r w:rsidR="007023A3" w:rsidRPr="0020008C">
        <w:rPr>
          <w:rFonts w:ascii="Arial" w:hAnsi="Arial" w:cs="Arial"/>
          <w:lang w:val="ca-ES"/>
        </w:rPr>
        <w:t>comparti</w:t>
      </w:r>
      <w:r w:rsidR="00C85A69" w:rsidRPr="0020008C">
        <w:rPr>
          <w:rFonts w:ascii="Arial" w:hAnsi="Arial" w:cs="Arial"/>
          <w:lang w:val="ca-ES"/>
        </w:rPr>
        <w:t>t</w:t>
      </w:r>
      <w:r w:rsidR="007023A3" w:rsidRPr="0020008C">
        <w:rPr>
          <w:rFonts w:ascii="Arial" w:hAnsi="Arial" w:cs="Arial"/>
          <w:lang w:val="ca-ES"/>
        </w:rPr>
        <w:t xml:space="preserve"> de no poder mantenir-se al dia </w:t>
      </w:r>
      <w:r w:rsidR="0020008C" w:rsidRPr="0020008C">
        <w:rPr>
          <w:rFonts w:ascii="Arial" w:hAnsi="Arial" w:cs="Arial"/>
          <w:lang w:val="ca-ES"/>
        </w:rPr>
        <w:t>davant els</w:t>
      </w:r>
      <w:r w:rsidR="007023A3" w:rsidRPr="0020008C">
        <w:rPr>
          <w:rFonts w:ascii="Arial" w:hAnsi="Arial" w:cs="Arial"/>
          <w:lang w:val="ca-ES"/>
        </w:rPr>
        <w:t xml:space="preserve"> </w:t>
      </w:r>
      <w:r w:rsidR="0020008C" w:rsidRPr="0020008C">
        <w:rPr>
          <w:rFonts w:ascii="Arial" w:hAnsi="Arial" w:cs="Arial"/>
          <w:lang w:val="ca-ES"/>
        </w:rPr>
        <w:t xml:space="preserve">canvis </w:t>
      </w:r>
      <w:r w:rsidR="007023A3" w:rsidRPr="0020008C">
        <w:rPr>
          <w:rFonts w:ascii="Arial" w:hAnsi="Arial" w:cs="Arial"/>
          <w:lang w:val="ca-ES"/>
        </w:rPr>
        <w:t>constant</w:t>
      </w:r>
      <w:r w:rsidR="0020008C" w:rsidRPr="0020008C">
        <w:rPr>
          <w:rFonts w:ascii="Arial" w:hAnsi="Arial" w:cs="Arial"/>
          <w:lang w:val="ca-ES"/>
        </w:rPr>
        <w:t>s</w:t>
      </w:r>
      <w:r w:rsidR="007023A3" w:rsidRPr="0020008C">
        <w:rPr>
          <w:rFonts w:ascii="Arial" w:hAnsi="Arial" w:cs="Arial"/>
          <w:lang w:val="ca-ES"/>
        </w:rPr>
        <w:t xml:space="preserve">. </w:t>
      </w:r>
      <w:r w:rsidR="00BD7CE0">
        <w:rPr>
          <w:rFonts w:ascii="Arial" w:hAnsi="Arial" w:cs="Arial"/>
          <w:lang w:val="ca-ES"/>
        </w:rPr>
        <w:t>E</w:t>
      </w:r>
      <w:r w:rsidR="007023A3" w:rsidRPr="0020008C">
        <w:rPr>
          <w:rFonts w:ascii="Arial" w:hAnsi="Arial" w:cs="Arial"/>
          <w:lang w:val="ca-ES"/>
        </w:rPr>
        <w:t>l canvi</w:t>
      </w:r>
      <w:r w:rsidR="00BD7CE0">
        <w:rPr>
          <w:rFonts w:ascii="Arial" w:hAnsi="Arial" w:cs="Arial"/>
          <w:lang w:val="ca-ES"/>
        </w:rPr>
        <w:t>, però,</w:t>
      </w:r>
      <w:r w:rsidR="007023A3" w:rsidRPr="0020008C">
        <w:rPr>
          <w:rFonts w:ascii="Arial" w:hAnsi="Arial" w:cs="Arial"/>
          <w:lang w:val="ca-ES"/>
        </w:rPr>
        <w:t xml:space="preserve"> és un </w:t>
      </w:r>
      <w:r w:rsidRPr="0020008C">
        <w:rPr>
          <w:rFonts w:ascii="Arial" w:hAnsi="Arial" w:cs="Arial"/>
          <w:lang w:val="ca-ES"/>
        </w:rPr>
        <w:t>aspecte inevitable de la societat humana,</w:t>
      </w:r>
      <w:r w:rsidR="00BD7CE0">
        <w:rPr>
          <w:rFonts w:ascii="Arial" w:hAnsi="Arial" w:cs="Arial"/>
          <w:lang w:val="ca-ES"/>
        </w:rPr>
        <w:t xml:space="preserve"> </w:t>
      </w:r>
      <w:r w:rsidR="00A4721E">
        <w:rPr>
          <w:rFonts w:ascii="Arial" w:hAnsi="Arial" w:cs="Arial"/>
          <w:lang w:val="ca-ES"/>
        </w:rPr>
        <w:t xml:space="preserve">i per aquest motiu </w:t>
      </w:r>
      <w:r w:rsidR="009A1072">
        <w:rPr>
          <w:rFonts w:ascii="Arial" w:hAnsi="Arial" w:cs="Arial"/>
          <w:lang w:val="ca-ES"/>
        </w:rPr>
        <w:t xml:space="preserve">esdevé indispensable </w:t>
      </w:r>
      <w:r w:rsidR="009A1072" w:rsidRPr="0020008C">
        <w:rPr>
          <w:rFonts w:ascii="Arial" w:hAnsi="Arial" w:cs="Arial"/>
          <w:lang w:val="ca-ES"/>
        </w:rPr>
        <w:t>la resiliència</w:t>
      </w:r>
      <w:r w:rsidR="009A1072">
        <w:rPr>
          <w:rFonts w:ascii="Arial" w:hAnsi="Arial" w:cs="Arial"/>
          <w:lang w:val="ca-ES"/>
        </w:rPr>
        <w:t>,</w:t>
      </w:r>
      <w:r w:rsidRPr="0020008C">
        <w:rPr>
          <w:rFonts w:ascii="Arial" w:hAnsi="Arial" w:cs="Arial"/>
          <w:lang w:val="ca-ES"/>
        </w:rPr>
        <w:t xml:space="preserve"> la capacitat d'adaptar-</w:t>
      </w:r>
      <w:r w:rsidR="00A4721E">
        <w:rPr>
          <w:rFonts w:ascii="Arial" w:hAnsi="Arial" w:cs="Arial"/>
          <w:lang w:val="ca-ES"/>
        </w:rPr>
        <w:t>se al canvi</w:t>
      </w:r>
      <w:r w:rsidRPr="0020008C">
        <w:rPr>
          <w:rFonts w:ascii="Arial" w:hAnsi="Arial" w:cs="Arial"/>
          <w:lang w:val="ca-ES"/>
        </w:rPr>
        <w:t>,</w:t>
      </w:r>
      <w:r w:rsidR="00BD7CE0">
        <w:rPr>
          <w:rFonts w:ascii="Arial" w:hAnsi="Arial" w:cs="Arial"/>
          <w:lang w:val="ca-ES"/>
        </w:rPr>
        <w:t xml:space="preserve"> de</w:t>
      </w:r>
      <w:r w:rsidRPr="0020008C">
        <w:rPr>
          <w:rFonts w:ascii="Arial" w:hAnsi="Arial" w:cs="Arial"/>
          <w:lang w:val="ca-ES"/>
        </w:rPr>
        <w:t xml:space="preserve"> transformar-se, </w:t>
      </w:r>
      <w:r w:rsidR="00BD7CE0">
        <w:rPr>
          <w:rFonts w:ascii="Arial" w:hAnsi="Arial" w:cs="Arial"/>
          <w:lang w:val="ca-ES"/>
        </w:rPr>
        <w:t>d’</w:t>
      </w:r>
      <w:r w:rsidR="00C17E1E" w:rsidRPr="0020008C">
        <w:rPr>
          <w:rFonts w:ascii="Arial" w:hAnsi="Arial" w:cs="Arial"/>
          <w:lang w:val="ca-ES"/>
        </w:rPr>
        <w:t>afrontar</w:t>
      </w:r>
      <w:r w:rsidR="00BD7CE0">
        <w:rPr>
          <w:rFonts w:ascii="Arial" w:hAnsi="Arial" w:cs="Arial"/>
          <w:lang w:val="ca-ES"/>
        </w:rPr>
        <w:t>-lo</w:t>
      </w:r>
      <w:r w:rsidR="00C17E1E" w:rsidRPr="0020008C">
        <w:rPr>
          <w:rFonts w:ascii="Arial" w:hAnsi="Arial" w:cs="Arial"/>
          <w:lang w:val="ca-ES"/>
        </w:rPr>
        <w:t xml:space="preserve"> i </w:t>
      </w:r>
      <w:r w:rsidR="00BD7CE0">
        <w:rPr>
          <w:rFonts w:ascii="Arial" w:hAnsi="Arial" w:cs="Arial"/>
          <w:lang w:val="ca-ES"/>
        </w:rPr>
        <w:t xml:space="preserve">de </w:t>
      </w:r>
      <w:r w:rsidR="00C17E1E" w:rsidRPr="0020008C">
        <w:rPr>
          <w:rFonts w:ascii="Arial" w:hAnsi="Arial" w:cs="Arial"/>
          <w:lang w:val="ca-ES"/>
        </w:rPr>
        <w:t>créixer a través</w:t>
      </w:r>
      <w:r w:rsidR="00A4721E">
        <w:rPr>
          <w:rFonts w:ascii="Arial" w:hAnsi="Arial" w:cs="Arial"/>
          <w:lang w:val="ca-ES"/>
        </w:rPr>
        <w:t xml:space="preserve"> seu</w:t>
      </w:r>
      <w:r w:rsidR="00C17E1E" w:rsidRPr="0020008C">
        <w:rPr>
          <w:rFonts w:ascii="Arial" w:hAnsi="Arial" w:cs="Arial"/>
          <w:lang w:val="ca-ES"/>
        </w:rPr>
        <w:t>.</w:t>
      </w:r>
      <w:r w:rsidR="00130902">
        <w:rPr>
          <w:rFonts w:ascii="Arial" w:hAnsi="Arial" w:cs="Arial"/>
          <w:i/>
          <w:iCs/>
          <w:lang w:val="ca-ES"/>
        </w:rPr>
        <w:t xml:space="preserve"> </w:t>
      </w:r>
    </w:p>
    <w:p w14:paraId="7EEE0135" w14:textId="77777777" w:rsidR="00A4721E" w:rsidRDefault="00A4721E" w:rsidP="09BE3DA6">
      <w:pPr>
        <w:pStyle w:val="NormalWeb"/>
        <w:spacing w:before="0" w:beforeAutospacing="0" w:after="0" w:afterAutospacing="0" w:line="276" w:lineRule="auto"/>
        <w:jc w:val="both"/>
        <w:rPr>
          <w:rFonts w:ascii="Arial" w:hAnsi="Arial" w:cs="Arial"/>
          <w:lang w:val="ca-ES"/>
        </w:rPr>
      </w:pPr>
    </w:p>
    <w:p w14:paraId="4B335E96" w14:textId="04C77135" w:rsidR="00A4721E" w:rsidRDefault="00C17E1E" w:rsidP="009A1072">
      <w:pPr>
        <w:pStyle w:val="NormalWeb"/>
        <w:spacing w:before="0" w:beforeAutospacing="0" w:after="0" w:afterAutospacing="0" w:line="276" w:lineRule="auto"/>
        <w:jc w:val="both"/>
        <w:rPr>
          <w:rFonts w:ascii="Arial" w:hAnsi="Arial" w:cs="Arial"/>
          <w:lang w:val="ca-ES"/>
        </w:rPr>
      </w:pPr>
      <w:r w:rsidRPr="0020008C">
        <w:rPr>
          <w:rFonts w:ascii="Arial" w:hAnsi="Arial" w:cs="Arial"/>
          <w:lang w:val="ca-ES"/>
        </w:rPr>
        <w:t xml:space="preserve">El concepte de </w:t>
      </w:r>
      <w:r w:rsidRPr="00A4721E">
        <w:rPr>
          <w:rFonts w:ascii="Arial" w:hAnsi="Arial" w:cs="Arial"/>
          <w:i/>
          <w:iCs/>
          <w:lang w:val="ca-ES"/>
        </w:rPr>
        <w:t>resiliència</w:t>
      </w:r>
      <w:r w:rsidRPr="0020008C">
        <w:rPr>
          <w:rFonts w:ascii="Arial" w:hAnsi="Arial" w:cs="Arial"/>
          <w:lang w:val="ca-ES"/>
        </w:rPr>
        <w:t xml:space="preserve"> també està profundament connectat amb la </w:t>
      </w:r>
      <w:r w:rsidR="00F92655" w:rsidRPr="009A1072">
        <w:rPr>
          <w:rFonts w:ascii="Arial" w:hAnsi="Arial" w:cs="Arial"/>
          <w:lang w:val="ca-ES"/>
        </w:rPr>
        <w:t>naturalesa transformadora del patrimoni cultural</w:t>
      </w:r>
      <w:r w:rsidR="00827BCC" w:rsidRPr="0020008C">
        <w:rPr>
          <w:rFonts w:ascii="Arial" w:hAnsi="Arial" w:cs="Arial"/>
          <w:lang w:val="ca-ES"/>
        </w:rPr>
        <w:t xml:space="preserve">, el tema principal de la convocatòria de finançament europeu. De fet, el patrimoni cultural no és estàtic, sinó que evoluciona contínuament com a portador de valors i significats que la societat interpreta de manera diferent al llarg del temps. </w:t>
      </w:r>
      <w:r w:rsidR="00B1465D">
        <w:rPr>
          <w:rFonts w:ascii="Arial" w:hAnsi="Arial" w:cs="Arial"/>
          <w:lang w:val="ca-ES"/>
        </w:rPr>
        <w:t>Històricament</w:t>
      </w:r>
      <w:r w:rsidR="00827BCC" w:rsidRPr="0020008C">
        <w:rPr>
          <w:rFonts w:ascii="Arial" w:hAnsi="Arial" w:cs="Arial"/>
          <w:lang w:val="ca-ES"/>
        </w:rPr>
        <w:t xml:space="preserve">, però, aquest procés d'interpretació ha estat dominat principalment pels estudiosos, que creen i presenten </w:t>
      </w:r>
      <w:r w:rsidR="00297591">
        <w:rPr>
          <w:rFonts w:ascii="Arial" w:hAnsi="Arial" w:cs="Arial"/>
          <w:lang w:val="ca-ES"/>
        </w:rPr>
        <w:t xml:space="preserve">la </w:t>
      </w:r>
      <w:r w:rsidR="00827BCC" w:rsidRPr="0020008C">
        <w:rPr>
          <w:rFonts w:ascii="Arial" w:hAnsi="Arial" w:cs="Arial"/>
          <w:lang w:val="ca-ES"/>
        </w:rPr>
        <w:t xml:space="preserve">informació simplificada per al públic general. Aquesta comunicació deixa poc marge per al diàleg o </w:t>
      </w:r>
      <w:r w:rsidR="007E3FD3">
        <w:rPr>
          <w:rFonts w:ascii="Arial" w:hAnsi="Arial" w:cs="Arial"/>
          <w:lang w:val="ca-ES"/>
        </w:rPr>
        <w:t xml:space="preserve">poc </w:t>
      </w:r>
      <w:r w:rsidR="00827BCC" w:rsidRPr="0020008C">
        <w:rPr>
          <w:rFonts w:ascii="Arial" w:hAnsi="Arial" w:cs="Arial"/>
          <w:lang w:val="ca-ES"/>
        </w:rPr>
        <w:t xml:space="preserve">espai perquè el públic s'impliqui de manera significativa amb les narratives sobre el patrimoni cultural. Aquesta manca d'interacció ha </w:t>
      </w:r>
      <w:r w:rsidR="00827BCC" w:rsidRPr="0020008C">
        <w:rPr>
          <w:rFonts w:ascii="Arial" w:hAnsi="Arial" w:cs="Arial"/>
          <w:lang w:val="ca-ES"/>
        </w:rPr>
        <w:lastRenderedPageBreak/>
        <w:t>obstaculitzat el sentiment de pertinença i afecció dels ciutadans al patrimoni cultural,</w:t>
      </w:r>
      <w:r w:rsidR="007E3FD3">
        <w:rPr>
          <w:rFonts w:ascii="Arial" w:hAnsi="Arial" w:cs="Arial"/>
          <w:lang w:val="ca-ES"/>
        </w:rPr>
        <w:t xml:space="preserve"> fet que ha</w:t>
      </w:r>
      <w:r w:rsidR="00827BCC" w:rsidRPr="0020008C">
        <w:rPr>
          <w:rFonts w:ascii="Arial" w:hAnsi="Arial" w:cs="Arial"/>
          <w:lang w:val="ca-ES"/>
        </w:rPr>
        <w:t xml:space="preserve"> generat sensació de pèrdua de control, baixa autoestima i </w:t>
      </w:r>
      <w:r w:rsidR="007E3FD3">
        <w:rPr>
          <w:rFonts w:ascii="Arial" w:hAnsi="Arial" w:cs="Arial"/>
          <w:lang w:val="ca-ES"/>
        </w:rPr>
        <w:t>poca</w:t>
      </w:r>
      <w:r w:rsidR="00827BCC" w:rsidRPr="0020008C">
        <w:rPr>
          <w:rFonts w:ascii="Arial" w:hAnsi="Arial" w:cs="Arial"/>
          <w:lang w:val="ca-ES"/>
        </w:rPr>
        <w:t xml:space="preserve"> confiança en els individus.</w:t>
      </w:r>
    </w:p>
    <w:p w14:paraId="71B6F026" w14:textId="77777777" w:rsidR="009A1072" w:rsidRDefault="009A1072" w:rsidP="009A1072">
      <w:pPr>
        <w:pStyle w:val="NormalWeb"/>
        <w:spacing w:before="0" w:beforeAutospacing="0" w:after="0" w:afterAutospacing="0" w:line="276" w:lineRule="auto"/>
        <w:jc w:val="both"/>
        <w:rPr>
          <w:rFonts w:ascii="Arial" w:hAnsi="Arial" w:cs="Arial"/>
          <w:lang w:val="ca-ES"/>
        </w:rPr>
      </w:pPr>
    </w:p>
    <w:p w14:paraId="6A9CFFCC" w14:textId="2322349B" w:rsidR="00103159" w:rsidRPr="0020008C" w:rsidRDefault="00AA7F0B" w:rsidP="00A4721E">
      <w:pPr>
        <w:pStyle w:val="NormalWeb"/>
        <w:spacing w:before="0" w:beforeAutospacing="0" w:line="276" w:lineRule="auto"/>
        <w:jc w:val="both"/>
        <w:rPr>
          <w:rFonts w:ascii="Arial" w:hAnsi="Arial" w:cs="Arial"/>
          <w:i/>
          <w:iCs/>
          <w:lang w:val="ca-ES"/>
        </w:rPr>
      </w:pPr>
      <w:r w:rsidRPr="0020008C">
        <w:rPr>
          <w:rFonts w:ascii="Arial" w:hAnsi="Arial" w:cs="Arial"/>
          <w:lang w:val="ca-ES"/>
        </w:rPr>
        <w:t xml:space="preserve">Entendre el patrimoni cultural com </w:t>
      </w:r>
      <w:r w:rsidR="007C6D68">
        <w:rPr>
          <w:rFonts w:ascii="Arial" w:hAnsi="Arial" w:cs="Arial"/>
          <w:lang w:val="ca-ES"/>
        </w:rPr>
        <w:t xml:space="preserve">un element </w:t>
      </w:r>
      <w:r w:rsidRPr="0020008C">
        <w:rPr>
          <w:rFonts w:ascii="Arial" w:hAnsi="Arial" w:cs="Arial"/>
          <w:lang w:val="ca-ES"/>
        </w:rPr>
        <w:t xml:space="preserve">en canvi </w:t>
      </w:r>
      <w:r w:rsidR="007E3FD3" w:rsidRPr="0020008C">
        <w:rPr>
          <w:rFonts w:ascii="Arial" w:hAnsi="Arial" w:cs="Arial"/>
          <w:lang w:val="ca-ES"/>
        </w:rPr>
        <w:t xml:space="preserve">constant </w:t>
      </w:r>
      <w:r w:rsidRPr="0020008C">
        <w:rPr>
          <w:rFonts w:ascii="Arial" w:hAnsi="Arial" w:cs="Arial"/>
          <w:lang w:val="ca-ES"/>
        </w:rPr>
        <w:t>pot ajudar els ciutadans a veure'l no com un llegat estàtic del passat, sinó com un reflex viu de la vida contemporània. Aquesta perspectiva pot enforti</w:t>
      </w:r>
      <w:r w:rsidRPr="00290C4B">
        <w:rPr>
          <w:rFonts w:ascii="Arial" w:hAnsi="Arial" w:cs="Arial"/>
          <w:lang w:val="ca-ES"/>
        </w:rPr>
        <w:t xml:space="preserve">r </w:t>
      </w:r>
      <w:r w:rsidR="00126AFA">
        <w:rPr>
          <w:rFonts w:ascii="Arial" w:hAnsi="Arial" w:cs="Arial"/>
          <w:lang w:val="ca-ES"/>
        </w:rPr>
        <w:t xml:space="preserve">la relació </w:t>
      </w:r>
      <w:r w:rsidR="00290C4B">
        <w:rPr>
          <w:rFonts w:ascii="Arial" w:hAnsi="Arial" w:cs="Arial"/>
          <w:lang w:val="ca-ES"/>
        </w:rPr>
        <w:t>de</w:t>
      </w:r>
      <w:r w:rsidRPr="0020008C">
        <w:rPr>
          <w:rFonts w:ascii="Arial" w:hAnsi="Arial" w:cs="Arial"/>
          <w:lang w:val="ca-ES"/>
        </w:rPr>
        <w:t xml:space="preserve"> les persones </w:t>
      </w:r>
      <w:r w:rsidR="007E773C">
        <w:rPr>
          <w:rFonts w:ascii="Arial" w:hAnsi="Arial" w:cs="Arial"/>
          <w:lang w:val="ca-ES"/>
        </w:rPr>
        <w:t>amb</w:t>
      </w:r>
      <w:r w:rsidRPr="0020008C">
        <w:rPr>
          <w:rFonts w:ascii="Arial" w:hAnsi="Arial" w:cs="Arial"/>
          <w:lang w:val="ca-ES"/>
        </w:rPr>
        <w:t xml:space="preserve"> aquest patrimoni, alhora que ofereix una valuosa </w:t>
      </w:r>
      <w:r w:rsidRPr="0020008C">
        <w:rPr>
          <w:rFonts w:ascii="Arial" w:hAnsi="Arial" w:cs="Arial"/>
          <w:color w:val="000000" w:themeColor="text1"/>
          <w:lang w:val="ca-ES"/>
        </w:rPr>
        <w:t xml:space="preserve">lliçó per a la societat en general: en assumir el seu paper actiu en la "transformació" del patrimoni cultural, els ciutadans poden </w:t>
      </w:r>
      <w:r w:rsidR="008D2EEA" w:rsidRPr="0020008C">
        <w:rPr>
          <w:rFonts w:ascii="Arial" w:hAnsi="Arial" w:cs="Arial"/>
          <w:color w:val="000000" w:themeColor="text1"/>
          <w:shd w:val="clear" w:color="auto" w:fill="FFFFFF"/>
          <w:lang w:val="ca-ES"/>
        </w:rPr>
        <w:t>connectar-s'hi personalment i apropiar-</w:t>
      </w:r>
      <w:r w:rsidR="00C60638">
        <w:rPr>
          <w:rFonts w:ascii="Arial" w:hAnsi="Arial" w:cs="Arial"/>
          <w:color w:val="000000" w:themeColor="text1"/>
          <w:shd w:val="clear" w:color="auto" w:fill="FFFFFF"/>
          <w:lang w:val="ca-ES"/>
        </w:rPr>
        <w:t>se’n</w:t>
      </w:r>
      <w:r w:rsidR="008D2EEA" w:rsidRPr="0020008C">
        <w:rPr>
          <w:rFonts w:ascii="Arial" w:hAnsi="Arial" w:cs="Arial"/>
          <w:color w:val="000000" w:themeColor="text1"/>
          <w:shd w:val="clear" w:color="auto" w:fill="FFFFFF"/>
          <w:lang w:val="ca-ES"/>
        </w:rPr>
        <w:t xml:space="preserve"> íntimament, </w:t>
      </w:r>
      <w:r w:rsidR="00CB4A84">
        <w:rPr>
          <w:rFonts w:ascii="Arial" w:hAnsi="Arial" w:cs="Arial"/>
          <w:color w:val="000000" w:themeColor="text1"/>
          <w:shd w:val="clear" w:color="auto" w:fill="FFFFFF"/>
          <w:lang w:val="ca-ES"/>
        </w:rPr>
        <w:t xml:space="preserve">i </w:t>
      </w:r>
      <w:r w:rsidR="00C4773B" w:rsidRPr="0020008C">
        <w:rPr>
          <w:rFonts w:ascii="Arial" w:hAnsi="Arial" w:cs="Arial"/>
          <w:color w:val="000000" w:themeColor="text1"/>
          <w:lang w:val="ca-ES"/>
        </w:rPr>
        <w:t>recupera</w:t>
      </w:r>
      <w:r w:rsidR="00CB4A84">
        <w:rPr>
          <w:rFonts w:ascii="Arial" w:hAnsi="Arial" w:cs="Arial"/>
          <w:color w:val="000000" w:themeColor="text1"/>
          <w:lang w:val="ca-ES"/>
        </w:rPr>
        <w:t>r així el</w:t>
      </w:r>
      <w:r w:rsidR="00C4773B" w:rsidRPr="0020008C">
        <w:rPr>
          <w:rFonts w:ascii="Arial" w:hAnsi="Arial" w:cs="Arial"/>
          <w:color w:val="000000" w:themeColor="text1"/>
          <w:lang w:val="ca-ES"/>
        </w:rPr>
        <w:t xml:space="preserve"> senti</w:t>
      </w:r>
      <w:r w:rsidR="00CB4A84">
        <w:rPr>
          <w:rFonts w:ascii="Arial" w:hAnsi="Arial" w:cs="Arial"/>
          <w:color w:val="000000" w:themeColor="text1"/>
          <w:lang w:val="ca-ES"/>
        </w:rPr>
        <w:t>ment</w:t>
      </w:r>
      <w:r w:rsidR="00C4773B" w:rsidRPr="0020008C">
        <w:rPr>
          <w:rFonts w:ascii="Arial" w:hAnsi="Arial" w:cs="Arial"/>
          <w:color w:val="000000" w:themeColor="text1"/>
          <w:lang w:val="ca-ES"/>
        </w:rPr>
        <w:t xml:space="preserve"> de control, confiança i autoestima</w:t>
      </w:r>
      <w:r w:rsidR="00CB4A84">
        <w:rPr>
          <w:rFonts w:ascii="Arial" w:hAnsi="Arial" w:cs="Arial"/>
          <w:color w:val="000000" w:themeColor="text1"/>
          <w:lang w:val="ca-ES"/>
        </w:rPr>
        <w:t xml:space="preserve"> </w:t>
      </w:r>
      <w:r w:rsidR="00C4773B" w:rsidRPr="0020008C">
        <w:rPr>
          <w:rFonts w:ascii="Arial" w:hAnsi="Arial" w:cs="Arial"/>
          <w:color w:val="000000" w:themeColor="text1"/>
          <w:lang w:val="ca-ES"/>
        </w:rPr>
        <w:t>que els prepara per afrontar fins i tot els canvis del món modern.</w:t>
      </w:r>
      <w:r w:rsidR="00677320" w:rsidRPr="0020008C">
        <w:rPr>
          <w:rFonts w:ascii="Arial" w:hAnsi="Arial" w:cs="Arial"/>
          <w:i/>
          <w:iCs/>
          <w:color w:val="000000" w:themeColor="text1"/>
          <w:lang w:val="ca-ES"/>
        </w:rPr>
        <w:t xml:space="preserve"> </w:t>
      </w:r>
      <w:r w:rsidR="00103159" w:rsidRPr="0020008C">
        <w:rPr>
          <w:rFonts w:ascii="Arial" w:hAnsi="Arial" w:cs="Arial"/>
          <w:color w:val="000000" w:themeColor="text1"/>
          <w:lang w:val="ca-ES"/>
        </w:rPr>
        <w:t xml:space="preserve">Reconèixer que el patrimoni cultural pertany a tothom i que tots els ciutadans tenen dret a </w:t>
      </w:r>
      <w:r w:rsidR="00103159" w:rsidRPr="0020008C">
        <w:rPr>
          <w:rFonts w:ascii="Arial" w:hAnsi="Arial" w:cs="Arial"/>
          <w:lang w:val="ca-ES"/>
        </w:rPr>
        <w:t xml:space="preserve">interpretar-lo, transformar-lo i cocrear-lo és fonamental. Els marcs internacionals ja reconeixen el patrimoni cultural com un dret humà i universal, però tot el potencial d'aquest dret —més enllà de l'accés, la interpretació, l'apropiació personal i la transformació— encara no s'ha </w:t>
      </w:r>
      <w:r w:rsidR="007E7191">
        <w:rPr>
          <w:rFonts w:ascii="Arial" w:hAnsi="Arial" w:cs="Arial"/>
          <w:lang w:val="ca-ES"/>
        </w:rPr>
        <w:t>exerci</w:t>
      </w:r>
      <w:r w:rsidR="00103159" w:rsidRPr="0020008C">
        <w:rPr>
          <w:rFonts w:ascii="Arial" w:hAnsi="Arial" w:cs="Arial"/>
          <w:lang w:val="ca-ES"/>
        </w:rPr>
        <w:t xml:space="preserve">t plenament. Projectes com </w:t>
      </w:r>
      <w:r w:rsidR="007E7191">
        <w:rPr>
          <w:rFonts w:ascii="Arial" w:hAnsi="Arial" w:cs="Arial"/>
          <w:lang w:val="ca-ES"/>
        </w:rPr>
        <w:t>el</w:t>
      </w:r>
      <w:r w:rsidR="00103159" w:rsidRPr="0020008C">
        <w:rPr>
          <w:rFonts w:ascii="Arial" w:hAnsi="Arial" w:cs="Arial"/>
          <w:lang w:val="ca-ES"/>
        </w:rPr>
        <w:t xml:space="preserve"> META-MUSEUM intenten abordar aquesta mancança, especialment en camps com l'arqueologia, que sovint s'ha percebut com </w:t>
      </w:r>
      <w:r w:rsidR="007E7191">
        <w:rPr>
          <w:rFonts w:ascii="Arial" w:hAnsi="Arial" w:cs="Arial"/>
          <w:lang w:val="ca-ES"/>
        </w:rPr>
        <w:t xml:space="preserve">un àmbit </w:t>
      </w:r>
      <w:r w:rsidR="00103159" w:rsidRPr="0020008C">
        <w:rPr>
          <w:rFonts w:ascii="Arial" w:hAnsi="Arial" w:cs="Arial"/>
          <w:lang w:val="ca-ES"/>
        </w:rPr>
        <w:t xml:space="preserve">només </w:t>
      </w:r>
      <w:r w:rsidR="00F77DBA">
        <w:rPr>
          <w:rFonts w:ascii="Arial" w:hAnsi="Arial" w:cs="Arial"/>
          <w:lang w:val="ca-ES"/>
        </w:rPr>
        <w:t xml:space="preserve">per a </w:t>
      </w:r>
      <w:r w:rsidR="00103159" w:rsidRPr="0020008C">
        <w:rPr>
          <w:rFonts w:ascii="Arial" w:hAnsi="Arial" w:cs="Arial"/>
          <w:lang w:val="ca-ES"/>
        </w:rPr>
        <w:t xml:space="preserve">experts i difícil d'entendre per </w:t>
      </w:r>
      <w:r w:rsidR="00F77DBA">
        <w:rPr>
          <w:rFonts w:ascii="Arial" w:hAnsi="Arial" w:cs="Arial"/>
          <w:lang w:val="ca-ES"/>
        </w:rPr>
        <w:t xml:space="preserve">a </w:t>
      </w:r>
      <w:r w:rsidR="00103159" w:rsidRPr="0020008C">
        <w:rPr>
          <w:rFonts w:ascii="Arial" w:hAnsi="Arial" w:cs="Arial"/>
          <w:lang w:val="ca-ES"/>
        </w:rPr>
        <w:t>la majoria de la població.</w:t>
      </w:r>
      <w:r w:rsidR="007E3FD3">
        <w:rPr>
          <w:rFonts w:ascii="Arial" w:hAnsi="Arial" w:cs="Arial"/>
          <w:lang w:val="ca-ES"/>
        </w:rPr>
        <w:t xml:space="preserve"> </w:t>
      </w:r>
    </w:p>
    <w:p w14:paraId="1B076DA2" w14:textId="5A55B07D" w:rsidR="000A002F" w:rsidRDefault="00677320" w:rsidP="000A002F">
      <w:pPr>
        <w:pStyle w:val="NormalWeb"/>
        <w:spacing w:line="276" w:lineRule="auto"/>
        <w:jc w:val="both"/>
        <w:rPr>
          <w:rFonts w:ascii="Arial" w:hAnsi="Arial" w:cs="Arial"/>
          <w:lang w:val="ca-ES"/>
        </w:rPr>
      </w:pPr>
      <w:r w:rsidRPr="0020008C">
        <w:rPr>
          <w:rFonts w:ascii="Arial" w:hAnsi="Arial" w:cs="Arial"/>
          <w:lang w:val="ca-ES"/>
        </w:rPr>
        <w:t>META-MUSEUM pretén superar la visió tradicional de les experiències culturals</w:t>
      </w:r>
      <w:r w:rsidR="00F77DBA">
        <w:rPr>
          <w:rFonts w:ascii="Arial" w:hAnsi="Arial" w:cs="Arial"/>
          <w:lang w:val="ca-ES"/>
        </w:rPr>
        <w:t xml:space="preserve"> i</w:t>
      </w:r>
      <w:r w:rsidRPr="0020008C">
        <w:rPr>
          <w:rFonts w:ascii="Arial" w:hAnsi="Arial" w:cs="Arial"/>
          <w:lang w:val="ca-ES"/>
        </w:rPr>
        <w:t xml:space="preserve"> incloure</w:t>
      </w:r>
      <w:r w:rsidR="002C47B8">
        <w:rPr>
          <w:rFonts w:ascii="Arial" w:hAnsi="Arial" w:cs="Arial"/>
          <w:lang w:val="ca-ES"/>
        </w:rPr>
        <w:t>-hi</w:t>
      </w:r>
      <w:r w:rsidRPr="0020008C">
        <w:rPr>
          <w:rFonts w:ascii="Arial" w:hAnsi="Arial" w:cs="Arial"/>
          <w:lang w:val="ca-ES"/>
        </w:rPr>
        <w:t xml:space="preserve"> persones, activitats i llocs d'una manera omnipresent, poc convencional i emocional, </w:t>
      </w:r>
      <w:r w:rsidR="002C47B8">
        <w:rPr>
          <w:rFonts w:ascii="Arial" w:hAnsi="Arial" w:cs="Arial"/>
          <w:lang w:val="ca-ES"/>
        </w:rPr>
        <w:t xml:space="preserve">tot </w:t>
      </w:r>
      <w:r w:rsidRPr="0020008C">
        <w:rPr>
          <w:rFonts w:ascii="Arial" w:hAnsi="Arial" w:cs="Arial"/>
          <w:lang w:val="ca-ES"/>
        </w:rPr>
        <w:t xml:space="preserve">desenvolupant </w:t>
      </w:r>
      <w:r w:rsidR="002C47B8">
        <w:rPr>
          <w:rFonts w:ascii="Arial" w:hAnsi="Arial" w:cs="Arial"/>
          <w:lang w:val="ca-ES"/>
        </w:rPr>
        <w:t>formes</w:t>
      </w:r>
      <w:r w:rsidRPr="0020008C">
        <w:rPr>
          <w:rFonts w:ascii="Arial" w:hAnsi="Arial" w:cs="Arial"/>
          <w:lang w:val="ca-ES"/>
        </w:rPr>
        <w:t xml:space="preserve"> de comunicar el patrimoni cultural que puguin commoure el públic i involucrar-lo personalment. La metodologia general del projecte es basa en una forta interacció entre la teoria i </w:t>
      </w:r>
      <w:r w:rsidRPr="007E773C">
        <w:rPr>
          <w:rFonts w:ascii="Arial" w:hAnsi="Arial" w:cs="Arial"/>
          <w:lang w:val="ca-ES"/>
        </w:rPr>
        <w:t xml:space="preserve">un robust </w:t>
      </w:r>
      <w:r w:rsidR="00C9749B">
        <w:rPr>
          <w:rFonts w:ascii="Arial" w:hAnsi="Arial" w:cs="Arial"/>
          <w:lang w:val="ca-ES"/>
        </w:rPr>
        <w:t>eix</w:t>
      </w:r>
      <w:r w:rsidRPr="007E773C">
        <w:rPr>
          <w:rFonts w:ascii="Arial" w:hAnsi="Arial" w:cs="Arial"/>
          <w:lang w:val="ca-ES"/>
        </w:rPr>
        <w:t xml:space="preserve"> vertebral experimental: </w:t>
      </w:r>
      <w:r w:rsidR="001133D4" w:rsidRPr="0020008C">
        <w:rPr>
          <w:rFonts w:ascii="Arial" w:hAnsi="Arial" w:cs="Arial"/>
          <w:lang w:val="ca-ES"/>
        </w:rPr>
        <w:t>al llarg de la implementació del projecte</w:t>
      </w:r>
      <w:r w:rsidR="001133D4" w:rsidRPr="007E773C">
        <w:rPr>
          <w:rFonts w:ascii="Arial" w:hAnsi="Arial" w:cs="Arial"/>
          <w:lang w:val="ca-ES"/>
        </w:rPr>
        <w:t xml:space="preserve"> </w:t>
      </w:r>
      <w:r w:rsidRPr="007E773C">
        <w:rPr>
          <w:rFonts w:ascii="Arial" w:hAnsi="Arial" w:cs="Arial"/>
          <w:lang w:val="ca-ES"/>
        </w:rPr>
        <w:t>es</w:t>
      </w:r>
      <w:r w:rsidRPr="0020008C">
        <w:rPr>
          <w:rFonts w:ascii="Arial" w:hAnsi="Arial" w:cs="Arial"/>
          <w:lang w:val="ca-ES"/>
        </w:rPr>
        <w:t xml:space="preserve"> desenvolupa un marc teòric </w:t>
      </w:r>
      <w:r w:rsidR="001133D4">
        <w:rPr>
          <w:rFonts w:ascii="Arial" w:hAnsi="Arial" w:cs="Arial"/>
          <w:lang w:val="ca-ES"/>
        </w:rPr>
        <w:t>per a</w:t>
      </w:r>
      <w:r w:rsidRPr="0020008C">
        <w:rPr>
          <w:rFonts w:ascii="Arial" w:hAnsi="Arial" w:cs="Arial"/>
          <w:lang w:val="ca-ES"/>
        </w:rPr>
        <w:t xml:space="preserve"> un procés iteratiu, amb l'objectiu de dissenyar principis per a experiències culturals transformadores, per fer que </w:t>
      </w:r>
      <w:r w:rsidR="00535EED">
        <w:rPr>
          <w:rFonts w:ascii="Arial" w:hAnsi="Arial" w:cs="Arial"/>
          <w:lang w:val="ca-ES"/>
        </w:rPr>
        <w:t>el públic</w:t>
      </w:r>
      <w:r w:rsidRPr="0020008C">
        <w:rPr>
          <w:rFonts w:ascii="Arial" w:hAnsi="Arial" w:cs="Arial"/>
          <w:lang w:val="ca-ES"/>
        </w:rPr>
        <w:t xml:space="preserve"> percebi el patrimoni cultural de manera empàtica, </w:t>
      </w:r>
      <w:r w:rsidR="00535EED">
        <w:rPr>
          <w:rFonts w:ascii="Arial" w:hAnsi="Arial" w:cs="Arial"/>
          <w:lang w:val="ca-ES"/>
        </w:rPr>
        <w:t>que en c</w:t>
      </w:r>
      <w:r w:rsidRPr="0020008C">
        <w:rPr>
          <w:rFonts w:ascii="Arial" w:hAnsi="Arial" w:cs="Arial"/>
          <w:lang w:val="ca-ES"/>
        </w:rPr>
        <w:t>ompren</w:t>
      </w:r>
      <w:r w:rsidR="00535EED">
        <w:rPr>
          <w:rFonts w:ascii="Arial" w:hAnsi="Arial" w:cs="Arial"/>
          <w:lang w:val="ca-ES"/>
        </w:rPr>
        <w:t>gui</w:t>
      </w:r>
      <w:r w:rsidRPr="0020008C">
        <w:rPr>
          <w:rFonts w:ascii="Arial" w:hAnsi="Arial" w:cs="Arial"/>
          <w:lang w:val="ca-ES"/>
        </w:rPr>
        <w:t xml:space="preserve"> la naturalesa transformadora i augment</w:t>
      </w:r>
      <w:r w:rsidR="00535EED">
        <w:rPr>
          <w:rFonts w:ascii="Arial" w:hAnsi="Arial" w:cs="Arial"/>
          <w:lang w:val="ca-ES"/>
        </w:rPr>
        <w:t>i</w:t>
      </w:r>
      <w:r w:rsidR="00705F2F">
        <w:rPr>
          <w:rFonts w:ascii="Arial" w:hAnsi="Arial" w:cs="Arial"/>
          <w:lang w:val="ca-ES"/>
        </w:rPr>
        <w:t>, així,</w:t>
      </w:r>
      <w:r w:rsidRPr="0020008C">
        <w:rPr>
          <w:rFonts w:ascii="Arial" w:hAnsi="Arial" w:cs="Arial"/>
          <w:lang w:val="ca-ES"/>
        </w:rPr>
        <w:t xml:space="preserve"> la confiança i la resiliència</w:t>
      </w:r>
      <w:r w:rsidR="00705F2F">
        <w:rPr>
          <w:rFonts w:ascii="Arial" w:hAnsi="Arial" w:cs="Arial"/>
          <w:lang w:val="ca-ES"/>
        </w:rPr>
        <w:t xml:space="preserve"> envers seu</w:t>
      </w:r>
      <w:r w:rsidRPr="0020008C">
        <w:rPr>
          <w:rFonts w:ascii="Arial" w:hAnsi="Arial" w:cs="Arial"/>
          <w:lang w:val="ca-ES"/>
        </w:rPr>
        <w:t>. Al mateix temps,</w:t>
      </w:r>
      <w:r w:rsidR="001133D4">
        <w:rPr>
          <w:rFonts w:ascii="Arial" w:hAnsi="Arial" w:cs="Arial"/>
          <w:lang w:val="ca-ES"/>
        </w:rPr>
        <w:t xml:space="preserve"> el vessant</w:t>
      </w:r>
      <w:r w:rsidRPr="0020008C">
        <w:rPr>
          <w:rFonts w:ascii="Arial" w:hAnsi="Arial" w:cs="Arial"/>
          <w:lang w:val="ca-ES"/>
        </w:rPr>
        <w:t xml:space="preserve"> experimental de META-MUSEUM té com a objectiu investigar els paràmetres neurofisiològics i les respostes cognitives,</w:t>
      </w:r>
      <w:r w:rsidRPr="00705F2F">
        <w:rPr>
          <w:rFonts w:ascii="Arial" w:hAnsi="Arial" w:cs="Arial"/>
          <w:lang w:val="ca-ES"/>
        </w:rPr>
        <w:t xml:space="preserve"> </w:t>
      </w:r>
      <w:r w:rsidR="00A01A16" w:rsidRPr="00705F2F">
        <w:rPr>
          <w:rFonts w:ascii="Arial" w:hAnsi="Arial" w:cs="Arial"/>
          <w:lang w:val="ca-ES"/>
        </w:rPr>
        <w:t xml:space="preserve">és a dir, </w:t>
      </w:r>
      <w:r w:rsidR="00705F2F">
        <w:rPr>
          <w:rFonts w:ascii="Arial" w:hAnsi="Arial" w:cs="Arial"/>
          <w:lang w:val="ca-ES"/>
        </w:rPr>
        <w:t xml:space="preserve">la manera </w:t>
      </w:r>
      <w:r w:rsidR="00A01A16" w:rsidRPr="0020008C">
        <w:rPr>
          <w:rFonts w:ascii="Arial" w:hAnsi="Arial" w:cs="Arial"/>
          <w:lang w:val="ca-ES"/>
        </w:rPr>
        <w:t xml:space="preserve">com les persones s'impliquen emocionalment </w:t>
      </w:r>
      <w:r w:rsidR="00146AB8">
        <w:rPr>
          <w:rFonts w:ascii="Arial" w:hAnsi="Arial" w:cs="Arial"/>
          <w:lang w:val="ca-ES"/>
        </w:rPr>
        <w:t>durant la vivència de</w:t>
      </w:r>
      <w:r w:rsidR="00A01A16" w:rsidRPr="0020008C">
        <w:rPr>
          <w:rFonts w:ascii="Arial" w:hAnsi="Arial" w:cs="Arial"/>
          <w:lang w:val="ca-ES"/>
        </w:rPr>
        <w:t xml:space="preserve"> diferents experiències culturals. </w:t>
      </w:r>
      <w:r w:rsidR="000A002F">
        <w:rPr>
          <w:rFonts w:ascii="Arial" w:hAnsi="Arial" w:cs="Arial"/>
          <w:lang w:val="ca-ES"/>
        </w:rPr>
        <w:t>En aquests moments, j</w:t>
      </w:r>
      <w:r w:rsidR="00A01A16" w:rsidRPr="0020008C">
        <w:rPr>
          <w:rFonts w:ascii="Arial" w:hAnsi="Arial" w:cs="Arial"/>
          <w:lang w:val="ca-ES"/>
        </w:rPr>
        <w:t>a s'ha</w:t>
      </w:r>
      <w:r w:rsidR="000A002F">
        <w:rPr>
          <w:rFonts w:ascii="Arial" w:hAnsi="Arial" w:cs="Arial"/>
          <w:lang w:val="ca-ES"/>
        </w:rPr>
        <w:t>n</w:t>
      </w:r>
      <w:r w:rsidR="00A01A16" w:rsidRPr="0020008C">
        <w:rPr>
          <w:rFonts w:ascii="Arial" w:hAnsi="Arial" w:cs="Arial"/>
          <w:lang w:val="ca-ES"/>
        </w:rPr>
        <w:t xml:space="preserve"> implementat una sèrie d'experiments als tres museus associats (el </w:t>
      </w:r>
      <w:r w:rsidR="00113697" w:rsidRPr="0020008C">
        <w:rPr>
          <w:rStyle w:val="Textoennegrita"/>
          <w:rFonts w:ascii="Arial" w:eastAsiaTheme="majorEastAsia" w:hAnsi="Arial" w:cs="Arial"/>
          <w:b w:val="0"/>
          <w:bCs w:val="0"/>
          <w:lang w:val="ca-ES"/>
        </w:rPr>
        <w:t>MAC Barcelona, el MuséoParc Alésia i el Museu Egipci de Torí)</w:t>
      </w:r>
      <w:r w:rsidR="00186C74" w:rsidRPr="0020008C">
        <w:rPr>
          <w:rFonts w:ascii="Arial" w:hAnsi="Arial" w:cs="Arial"/>
          <w:lang w:val="ca-ES"/>
        </w:rPr>
        <w:t xml:space="preserve">, però també se'n duran a terme </w:t>
      </w:r>
      <w:r w:rsidR="002D4281">
        <w:rPr>
          <w:rFonts w:ascii="Arial" w:hAnsi="Arial" w:cs="Arial"/>
          <w:lang w:val="ca-ES"/>
        </w:rPr>
        <w:t>d’</w:t>
      </w:r>
      <w:r w:rsidR="000A002F">
        <w:rPr>
          <w:rFonts w:ascii="Arial" w:hAnsi="Arial" w:cs="Arial"/>
          <w:lang w:val="ca-ES"/>
        </w:rPr>
        <w:t>altres</w:t>
      </w:r>
      <w:r w:rsidR="00186C74" w:rsidRPr="0020008C">
        <w:rPr>
          <w:rFonts w:ascii="Arial" w:hAnsi="Arial" w:cs="Arial"/>
          <w:lang w:val="ca-ES"/>
        </w:rPr>
        <w:t xml:space="preserve"> en hospitals i contextos urbans per tal d'involucrar un públic més ampli. META-MUSEUM, amb el suport de la recerca neurocientífica, estudia la trobada amb el patrimoni cultural com una experiència "transformadora", amb l'objectiu de donar suport no només al creixement de tots els ciutadans, sinó també a la seva resiliència, empatia i confiança en el futur en un moment complex per a Europa i el món.</w:t>
      </w:r>
    </w:p>
    <w:p w14:paraId="367D2380" w14:textId="630D515C" w:rsidR="00AC7459" w:rsidRPr="0020008C" w:rsidRDefault="007A2A7B" w:rsidP="000A002F">
      <w:pPr>
        <w:pStyle w:val="NormalWeb"/>
        <w:spacing w:line="276" w:lineRule="auto"/>
        <w:jc w:val="both"/>
        <w:rPr>
          <w:rFonts w:ascii="Arial" w:hAnsi="Arial" w:cs="Arial"/>
          <w:lang w:val="ca-ES"/>
        </w:rPr>
      </w:pPr>
      <w:r>
        <w:rPr>
          <w:rFonts w:ascii="Arial" w:hAnsi="Arial" w:cs="Arial"/>
          <w:lang w:val="ca-ES"/>
        </w:rPr>
        <w:t>L</w:t>
      </w:r>
      <w:r w:rsidR="000A002F" w:rsidRPr="0020008C">
        <w:rPr>
          <w:rFonts w:ascii="Arial" w:hAnsi="Arial" w:cs="Arial"/>
          <w:lang w:val="ca-ES"/>
        </w:rPr>
        <w:t>a primavera del 2025</w:t>
      </w:r>
      <w:r w:rsidR="00A01A16" w:rsidRPr="0020008C">
        <w:rPr>
          <w:rFonts w:ascii="Arial" w:hAnsi="Arial" w:cs="Arial"/>
          <w:lang w:val="ca-ES"/>
        </w:rPr>
        <w:t xml:space="preserve"> s'ha </w:t>
      </w:r>
      <w:r>
        <w:rPr>
          <w:rFonts w:ascii="Arial" w:hAnsi="Arial" w:cs="Arial"/>
          <w:lang w:val="ca-ES"/>
        </w:rPr>
        <w:t>dut a terme</w:t>
      </w:r>
      <w:r w:rsidR="00A01A16" w:rsidRPr="0020008C">
        <w:rPr>
          <w:rFonts w:ascii="Arial" w:hAnsi="Arial" w:cs="Arial"/>
          <w:lang w:val="ca-ES"/>
        </w:rPr>
        <w:t xml:space="preserve"> </w:t>
      </w:r>
      <w:r w:rsidR="00ED235E">
        <w:rPr>
          <w:rFonts w:ascii="Arial" w:hAnsi="Arial" w:cs="Arial"/>
          <w:lang w:val="ca-ES"/>
        </w:rPr>
        <w:t>u</w:t>
      </w:r>
      <w:r w:rsidR="00ED235E" w:rsidRPr="0020008C">
        <w:rPr>
          <w:rFonts w:ascii="Arial" w:hAnsi="Arial" w:cs="Arial"/>
          <w:lang w:val="ca-ES"/>
        </w:rPr>
        <w:t xml:space="preserve">na primera </w:t>
      </w:r>
      <w:r w:rsidR="00D83F81">
        <w:rPr>
          <w:rFonts w:ascii="Arial" w:hAnsi="Arial" w:cs="Arial"/>
          <w:lang w:val="ca-ES"/>
        </w:rPr>
        <w:t>campanya</w:t>
      </w:r>
      <w:r w:rsidR="00ED235E" w:rsidRPr="0020008C">
        <w:rPr>
          <w:rFonts w:ascii="Arial" w:hAnsi="Arial" w:cs="Arial"/>
          <w:lang w:val="ca-ES"/>
        </w:rPr>
        <w:t xml:space="preserve"> </w:t>
      </w:r>
      <w:r w:rsidR="00ED235E" w:rsidRPr="00D83F81">
        <w:rPr>
          <w:rFonts w:ascii="Arial" w:hAnsi="Arial" w:cs="Arial"/>
          <w:lang w:val="ca-ES"/>
        </w:rPr>
        <w:t>de mesur</w:t>
      </w:r>
      <w:r w:rsidR="00D83F81" w:rsidRPr="00D83F81">
        <w:rPr>
          <w:rFonts w:ascii="Arial" w:hAnsi="Arial" w:cs="Arial"/>
          <w:lang w:val="ca-ES"/>
        </w:rPr>
        <w:t>aments</w:t>
      </w:r>
      <w:r w:rsidRPr="00D83F81">
        <w:rPr>
          <w:rFonts w:ascii="Arial" w:hAnsi="Arial" w:cs="Arial"/>
          <w:lang w:val="ca-ES"/>
        </w:rPr>
        <w:t>, qu</w:t>
      </w:r>
      <w:r>
        <w:rPr>
          <w:rFonts w:ascii="Arial" w:hAnsi="Arial" w:cs="Arial"/>
          <w:lang w:val="ca-ES"/>
        </w:rPr>
        <w:t xml:space="preserve">e ha tingut com a </w:t>
      </w:r>
      <w:r w:rsidR="00A01A16" w:rsidRPr="0020008C">
        <w:rPr>
          <w:rFonts w:ascii="Arial" w:hAnsi="Arial" w:cs="Arial"/>
          <w:lang w:val="ca-ES"/>
        </w:rPr>
        <w:t>objectiu investigar l'</w:t>
      </w:r>
      <w:r w:rsidR="00A01A16" w:rsidRPr="0020008C">
        <w:rPr>
          <w:rFonts w:ascii="Arial" w:hAnsi="Arial" w:cs="Arial"/>
          <w:i/>
          <w:iCs/>
          <w:lang w:val="ca-ES"/>
        </w:rPr>
        <w:t>statu quo</w:t>
      </w:r>
      <w:r>
        <w:rPr>
          <w:rFonts w:ascii="Arial" w:hAnsi="Arial" w:cs="Arial"/>
          <w:i/>
          <w:iCs/>
          <w:lang w:val="ca-ES"/>
        </w:rPr>
        <w:t>,</w:t>
      </w:r>
      <w:r w:rsidRPr="007A2A7B">
        <w:rPr>
          <w:rFonts w:ascii="Arial" w:hAnsi="Arial" w:cs="Arial"/>
          <w:lang w:val="ca-ES"/>
        </w:rPr>
        <w:t xml:space="preserve"> </w:t>
      </w:r>
      <w:r w:rsidR="00A01A16" w:rsidRPr="007A2A7B">
        <w:rPr>
          <w:rFonts w:ascii="Arial" w:hAnsi="Arial" w:cs="Arial"/>
          <w:lang w:val="ca-ES"/>
        </w:rPr>
        <w:t>és a dir</w:t>
      </w:r>
      <w:r w:rsidR="00A01A16" w:rsidRPr="0020008C">
        <w:rPr>
          <w:rFonts w:ascii="Arial" w:hAnsi="Arial" w:cs="Arial"/>
          <w:i/>
          <w:iCs/>
          <w:lang w:val="ca-ES"/>
        </w:rPr>
        <w:t xml:space="preserve">, </w:t>
      </w:r>
      <w:r w:rsidR="00A01A16" w:rsidRPr="0020008C">
        <w:rPr>
          <w:rFonts w:ascii="Arial" w:hAnsi="Arial" w:cs="Arial"/>
          <w:lang w:val="ca-ES"/>
        </w:rPr>
        <w:t xml:space="preserve">monitoritzar les respostes dels participants (emocionals i cognitives) sense inserir cap altre estímul </w:t>
      </w:r>
      <w:r w:rsidR="0083775D">
        <w:rPr>
          <w:rFonts w:ascii="Arial" w:hAnsi="Arial" w:cs="Arial"/>
          <w:lang w:val="ca-ES"/>
        </w:rPr>
        <w:t xml:space="preserve">a </w:t>
      </w:r>
      <w:r w:rsidR="00A01A16" w:rsidRPr="0020008C">
        <w:rPr>
          <w:rFonts w:ascii="Arial" w:hAnsi="Arial" w:cs="Arial"/>
          <w:lang w:val="ca-ES"/>
        </w:rPr>
        <w:t>les exposicions actuals del</w:t>
      </w:r>
      <w:r w:rsidR="00D83F81">
        <w:rPr>
          <w:rFonts w:ascii="Arial" w:hAnsi="Arial" w:cs="Arial"/>
          <w:lang w:val="ca-ES"/>
        </w:rPr>
        <w:t>s</w:t>
      </w:r>
      <w:r w:rsidR="00A01A16" w:rsidRPr="0020008C">
        <w:rPr>
          <w:rFonts w:ascii="Arial" w:hAnsi="Arial" w:cs="Arial"/>
          <w:lang w:val="ca-ES"/>
        </w:rPr>
        <w:t xml:space="preserve"> </w:t>
      </w:r>
      <w:r w:rsidR="0083775D">
        <w:rPr>
          <w:rFonts w:ascii="Arial" w:hAnsi="Arial" w:cs="Arial"/>
          <w:lang w:val="ca-ES"/>
        </w:rPr>
        <w:t>m</w:t>
      </w:r>
      <w:r w:rsidR="00A01A16" w:rsidRPr="0020008C">
        <w:rPr>
          <w:rFonts w:ascii="Arial" w:hAnsi="Arial" w:cs="Arial"/>
          <w:lang w:val="ca-ES"/>
        </w:rPr>
        <w:t>useu</w:t>
      </w:r>
      <w:r w:rsidR="00D83F81">
        <w:rPr>
          <w:rFonts w:ascii="Arial" w:hAnsi="Arial" w:cs="Arial"/>
          <w:lang w:val="ca-ES"/>
        </w:rPr>
        <w:t>s</w:t>
      </w:r>
      <w:r w:rsidR="00A01A16" w:rsidRPr="0020008C">
        <w:rPr>
          <w:rFonts w:ascii="Arial" w:hAnsi="Arial" w:cs="Arial"/>
          <w:lang w:val="ca-ES"/>
        </w:rPr>
        <w:t>. En una segona sessió, que tindrà lloc el 2026, s'oferir</w:t>
      </w:r>
      <w:r w:rsidR="00D83F81">
        <w:rPr>
          <w:rFonts w:ascii="Arial" w:hAnsi="Arial" w:cs="Arial"/>
          <w:lang w:val="ca-ES"/>
        </w:rPr>
        <w:t>à</w:t>
      </w:r>
      <w:r w:rsidR="00A01A16" w:rsidRPr="0020008C">
        <w:rPr>
          <w:rFonts w:ascii="Arial" w:hAnsi="Arial" w:cs="Arial"/>
          <w:lang w:val="ca-ES"/>
        </w:rPr>
        <w:t xml:space="preserve"> als participants experiències culturals a través de prototips físics i digitals desenvolupats per META-MUSEUM</w:t>
      </w:r>
      <w:r w:rsidR="0083775D">
        <w:rPr>
          <w:rFonts w:ascii="Arial" w:hAnsi="Arial" w:cs="Arial"/>
          <w:lang w:val="ca-ES"/>
        </w:rPr>
        <w:t>,</w:t>
      </w:r>
      <w:r w:rsidR="00A01A16" w:rsidRPr="0020008C">
        <w:rPr>
          <w:rFonts w:ascii="Arial" w:hAnsi="Arial" w:cs="Arial"/>
          <w:lang w:val="ca-ES"/>
        </w:rPr>
        <w:t xml:space="preserve"> d'acord amb el marc </w:t>
      </w:r>
      <w:r w:rsidR="00A01A16" w:rsidRPr="0020008C">
        <w:rPr>
          <w:rFonts w:ascii="Arial" w:hAnsi="Arial" w:cs="Arial"/>
          <w:lang w:val="ca-ES"/>
        </w:rPr>
        <w:lastRenderedPageBreak/>
        <w:t>teòric</w:t>
      </w:r>
      <w:r w:rsidR="00D83F81">
        <w:rPr>
          <w:rFonts w:ascii="Arial" w:hAnsi="Arial" w:cs="Arial"/>
          <w:lang w:val="ca-ES"/>
        </w:rPr>
        <w:t xml:space="preserve"> corresponent</w:t>
      </w:r>
      <w:r w:rsidR="0083775D">
        <w:rPr>
          <w:rFonts w:ascii="Arial" w:hAnsi="Arial" w:cs="Arial"/>
          <w:lang w:val="ca-ES"/>
        </w:rPr>
        <w:t>,</w:t>
      </w:r>
      <w:r w:rsidR="00A01A16" w:rsidRPr="0020008C">
        <w:rPr>
          <w:rFonts w:ascii="Arial" w:hAnsi="Arial" w:cs="Arial"/>
          <w:lang w:val="ca-ES"/>
        </w:rPr>
        <w:t xml:space="preserve"> </w:t>
      </w:r>
      <w:r w:rsidR="0083775D">
        <w:rPr>
          <w:rFonts w:ascii="Arial" w:hAnsi="Arial" w:cs="Arial"/>
          <w:lang w:val="ca-ES"/>
        </w:rPr>
        <w:t>que ofereixin</w:t>
      </w:r>
      <w:r w:rsidR="00A01A16" w:rsidRPr="0020008C">
        <w:rPr>
          <w:rFonts w:ascii="Arial" w:hAnsi="Arial" w:cs="Arial"/>
          <w:lang w:val="ca-ES"/>
        </w:rPr>
        <w:t xml:space="preserve"> solucions narratives i experiències participatives </w:t>
      </w:r>
      <w:r w:rsidR="0083775D">
        <w:rPr>
          <w:rFonts w:ascii="Arial" w:hAnsi="Arial" w:cs="Arial"/>
          <w:lang w:val="ca-ES"/>
        </w:rPr>
        <w:t xml:space="preserve">que </w:t>
      </w:r>
      <w:r w:rsidR="00A01A16" w:rsidRPr="0020008C">
        <w:rPr>
          <w:rFonts w:ascii="Arial" w:hAnsi="Arial" w:cs="Arial"/>
          <w:lang w:val="ca-ES"/>
        </w:rPr>
        <w:t>gene</w:t>
      </w:r>
      <w:r w:rsidR="0083775D">
        <w:rPr>
          <w:rFonts w:ascii="Arial" w:hAnsi="Arial" w:cs="Arial"/>
          <w:lang w:val="ca-ES"/>
        </w:rPr>
        <w:t>rin</w:t>
      </w:r>
      <w:r w:rsidR="00A01A16" w:rsidRPr="0020008C">
        <w:rPr>
          <w:rFonts w:ascii="Arial" w:hAnsi="Arial" w:cs="Arial"/>
          <w:lang w:val="ca-ES"/>
        </w:rPr>
        <w:t xml:space="preserve"> respostes empàtiques en els visitants</w:t>
      </w:r>
      <w:r w:rsidR="008B4919">
        <w:rPr>
          <w:rFonts w:ascii="Arial" w:hAnsi="Arial" w:cs="Arial"/>
          <w:lang w:val="ca-ES"/>
        </w:rPr>
        <w:t>, per tal de</w:t>
      </w:r>
      <w:r w:rsidR="00706F0E">
        <w:rPr>
          <w:rFonts w:ascii="Arial" w:hAnsi="Arial" w:cs="Arial"/>
          <w:lang w:val="ca-ES"/>
        </w:rPr>
        <w:t xml:space="preserve"> foment</w:t>
      </w:r>
      <w:r w:rsidR="008B4919">
        <w:rPr>
          <w:rFonts w:ascii="Arial" w:hAnsi="Arial" w:cs="Arial"/>
          <w:lang w:val="ca-ES"/>
        </w:rPr>
        <w:t>ar</w:t>
      </w:r>
      <w:r w:rsidR="00A01A16" w:rsidRPr="0020008C">
        <w:rPr>
          <w:rFonts w:ascii="Arial" w:hAnsi="Arial" w:cs="Arial"/>
          <w:lang w:val="ca-ES"/>
        </w:rPr>
        <w:t xml:space="preserve"> la participació activa i convid</w:t>
      </w:r>
      <w:r w:rsidR="008B4919">
        <w:rPr>
          <w:rFonts w:ascii="Arial" w:hAnsi="Arial" w:cs="Arial"/>
          <w:lang w:val="ca-ES"/>
        </w:rPr>
        <w:t>ar-los</w:t>
      </w:r>
      <w:r w:rsidR="00A01A16" w:rsidRPr="0020008C">
        <w:rPr>
          <w:rFonts w:ascii="Arial" w:hAnsi="Arial" w:cs="Arial"/>
          <w:lang w:val="ca-ES"/>
        </w:rPr>
        <w:t xml:space="preserve"> a interpretar i cocrear contingut. Però </w:t>
      </w:r>
      <w:r w:rsidR="00706F0E">
        <w:rPr>
          <w:rFonts w:ascii="Arial" w:hAnsi="Arial" w:cs="Arial"/>
          <w:lang w:val="ca-ES"/>
        </w:rPr>
        <w:t>el projecte</w:t>
      </w:r>
      <w:r w:rsidR="00A01A16" w:rsidRPr="0020008C">
        <w:rPr>
          <w:rFonts w:ascii="Arial" w:hAnsi="Arial" w:cs="Arial"/>
          <w:lang w:val="ca-ES"/>
        </w:rPr>
        <w:t xml:space="preserve"> no s'atura aquí</w:t>
      </w:r>
      <w:r w:rsidR="00706F0E">
        <w:rPr>
          <w:rFonts w:ascii="Arial" w:hAnsi="Arial" w:cs="Arial"/>
          <w:lang w:val="ca-ES"/>
        </w:rPr>
        <w:t>,</w:t>
      </w:r>
      <w:r w:rsidR="00A01A16" w:rsidRPr="0020008C">
        <w:rPr>
          <w:rFonts w:ascii="Arial" w:hAnsi="Arial" w:cs="Arial"/>
          <w:lang w:val="ca-ES"/>
        </w:rPr>
        <w:t xml:space="preserve"> META-MUSEUM també </w:t>
      </w:r>
      <w:r w:rsidR="004D457B">
        <w:rPr>
          <w:rFonts w:ascii="Arial" w:hAnsi="Arial" w:cs="Arial"/>
          <w:lang w:val="ca-ES"/>
        </w:rPr>
        <w:t>treballarà en</w:t>
      </w:r>
      <w:r w:rsidR="00A01A16" w:rsidRPr="0020008C">
        <w:rPr>
          <w:rFonts w:ascii="Arial" w:hAnsi="Arial" w:cs="Arial"/>
          <w:lang w:val="ca-ES"/>
        </w:rPr>
        <w:t xml:space="preserve"> trobades amb el patrimoni fora dels espais tradicionals, com ara entorns hospitalaris i urbans, on </w:t>
      </w:r>
      <w:r w:rsidR="008B4919">
        <w:rPr>
          <w:rFonts w:ascii="Arial" w:hAnsi="Arial" w:cs="Arial"/>
          <w:lang w:val="ca-ES"/>
        </w:rPr>
        <w:t xml:space="preserve">es </w:t>
      </w:r>
      <w:r w:rsidR="00A01A16" w:rsidRPr="0020008C">
        <w:rPr>
          <w:rFonts w:ascii="Arial" w:hAnsi="Arial" w:cs="Arial"/>
          <w:lang w:val="ca-ES"/>
        </w:rPr>
        <w:t>podr</w:t>
      </w:r>
      <w:r w:rsidR="008B4919">
        <w:rPr>
          <w:rFonts w:ascii="Arial" w:hAnsi="Arial" w:cs="Arial"/>
          <w:lang w:val="ca-ES"/>
        </w:rPr>
        <w:t>à</w:t>
      </w:r>
      <w:r w:rsidR="00A01A16" w:rsidRPr="0020008C">
        <w:rPr>
          <w:rFonts w:ascii="Arial" w:hAnsi="Arial" w:cs="Arial"/>
          <w:lang w:val="ca-ES"/>
        </w:rPr>
        <w:t xml:space="preserve"> involucrar persones que no solen visitar llocs culturals.</w:t>
      </w:r>
    </w:p>
    <w:p w14:paraId="50B69E55" w14:textId="77777777" w:rsidR="00143893" w:rsidRDefault="00A01978" w:rsidP="00143893">
      <w:pPr>
        <w:pStyle w:val="NormalWeb"/>
        <w:spacing w:after="0" w:afterAutospacing="0" w:line="276" w:lineRule="auto"/>
        <w:jc w:val="both"/>
        <w:rPr>
          <w:rFonts w:ascii="Arial" w:hAnsi="Arial" w:cs="Arial"/>
          <w:noProof/>
          <w:lang w:val="ca-ES"/>
        </w:rPr>
      </w:pPr>
      <w:r w:rsidRPr="0020008C">
        <w:rPr>
          <w:rFonts w:ascii="Arial" w:hAnsi="Arial" w:cs="Arial"/>
          <w:lang w:val="ca-ES"/>
        </w:rPr>
        <w:t xml:space="preserve">Com </w:t>
      </w:r>
      <w:r w:rsidR="00706F0E">
        <w:rPr>
          <w:rFonts w:ascii="Arial" w:hAnsi="Arial" w:cs="Arial"/>
          <w:lang w:val="ca-ES"/>
        </w:rPr>
        <w:t xml:space="preserve">ja </w:t>
      </w:r>
      <w:r w:rsidRPr="0020008C">
        <w:rPr>
          <w:rFonts w:ascii="Arial" w:hAnsi="Arial" w:cs="Arial"/>
          <w:lang w:val="ca-ES"/>
        </w:rPr>
        <w:t xml:space="preserve">s'ha esmentat, al MAC META-MUSEUM </w:t>
      </w:r>
      <w:r w:rsidR="00706F0E">
        <w:rPr>
          <w:rFonts w:ascii="Arial" w:hAnsi="Arial" w:cs="Arial"/>
          <w:lang w:val="ca-ES"/>
        </w:rPr>
        <w:t>ha emprat</w:t>
      </w:r>
      <w:r w:rsidRPr="0020008C">
        <w:rPr>
          <w:rFonts w:ascii="Arial" w:hAnsi="Arial" w:cs="Arial"/>
          <w:lang w:val="ca-ES"/>
        </w:rPr>
        <w:t xml:space="preserve"> mètodes neurocientífics per </w:t>
      </w:r>
      <w:r w:rsidR="00811978">
        <w:rPr>
          <w:rFonts w:ascii="Arial" w:hAnsi="Arial" w:cs="Arial"/>
          <w:lang w:val="ca-ES"/>
        </w:rPr>
        <w:t>crear</w:t>
      </w:r>
      <w:r w:rsidRPr="0020008C">
        <w:rPr>
          <w:rFonts w:ascii="Arial" w:hAnsi="Arial" w:cs="Arial"/>
          <w:lang w:val="ca-ES"/>
        </w:rPr>
        <w:t xml:space="preserve"> la base de les avaluacions experimentals dins de l'entorn del</w:t>
      </w:r>
      <w:r w:rsidR="00811978">
        <w:rPr>
          <w:rFonts w:ascii="Arial" w:hAnsi="Arial" w:cs="Arial"/>
          <w:lang w:val="ca-ES"/>
        </w:rPr>
        <w:t xml:space="preserve"> M</w:t>
      </w:r>
      <w:r w:rsidRPr="0020008C">
        <w:rPr>
          <w:rFonts w:ascii="Arial" w:hAnsi="Arial" w:cs="Arial"/>
          <w:lang w:val="ca-ES"/>
        </w:rPr>
        <w:t xml:space="preserve">useu. Aquest experiment, dut a terme </w:t>
      </w:r>
      <w:r w:rsidR="004D457B">
        <w:rPr>
          <w:rFonts w:ascii="Arial" w:hAnsi="Arial" w:cs="Arial"/>
          <w:lang w:val="ca-ES"/>
        </w:rPr>
        <w:t>e</w:t>
      </w:r>
      <w:r w:rsidRPr="0020008C">
        <w:rPr>
          <w:rFonts w:ascii="Arial" w:hAnsi="Arial" w:cs="Arial"/>
          <w:lang w:val="ca-ES"/>
        </w:rPr>
        <w:t>l juny de</w:t>
      </w:r>
      <w:r w:rsidR="00811978">
        <w:rPr>
          <w:rFonts w:ascii="Arial" w:hAnsi="Arial" w:cs="Arial"/>
          <w:lang w:val="ca-ES"/>
        </w:rPr>
        <w:t>l</w:t>
      </w:r>
      <w:r w:rsidRPr="0020008C">
        <w:rPr>
          <w:rFonts w:ascii="Arial" w:hAnsi="Arial" w:cs="Arial"/>
          <w:lang w:val="ca-ES"/>
        </w:rPr>
        <w:t xml:space="preserve"> 2025, </w:t>
      </w:r>
      <w:r w:rsidR="00811978">
        <w:rPr>
          <w:rFonts w:ascii="Arial" w:hAnsi="Arial" w:cs="Arial"/>
          <w:lang w:val="ca-ES"/>
        </w:rPr>
        <w:t>ha permès</w:t>
      </w:r>
      <w:r w:rsidRPr="0020008C">
        <w:rPr>
          <w:rFonts w:ascii="Arial" w:hAnsi="Arial" w:cs="Arial"/>
          <w:lang w:val="ca-ES"/>
        </w:rPr>
        <w:t xml:space="preserve"> recollir dades informatives que reflect</w:t>
      </w:r>
      <w:r w:rsidR="00811978">
        <w:rPr>
          <w:rFonts w:ascii="Arial" w:hAnsi="Arial" w:cs="Arial"/>
          <w:lang w:val="ca-ES"/>
        </w:rPr>
        <w:t>eixe</w:t>
      </w:r>
      <w:r w:rsidRPr="0020008C">
        <w:rPr>
          <w:rFonts w:ascii="Arial" w:hAnsi="Arial" w:cs="Arial"/>
          <w:lang w:val="ca-ES"/>
        </w:rPr>
        <w:t xml:space="preserve">n l'estat emocional i cognitiu dels visitants del </w:t>
      </w:r>
      <w:r w:rsidR="00811978">
        <w:rPr>
          <w:rFonts w:ascii="Arial" w:hAnsi="Arial" w:cs="Arial"/>
          <w:lang w:val="ca-ES"/>
        </w:rPr>
        <w:t>M</w:t>
      </w:r>
      <w:r w:rsidRPr="0020008C">
        <w:rPr>
          <w:rFonts w:ascii="Arial" w:hAnsi="Arial" w:cs="Arial"/>
          <w:lang w:val="ca-ES"/>
        </w:rPr>
        <w:t xml:space="preserve">useu. Utilitzant sensors neurològics validats científicament, els investigadors </w:t>
      </w:r>
      <w:r w:rsidR="00811978">
        <w:rPr>
          <w:rFonts w:ascii="Arial" w:hAnsi="Arial" w:cs="Arial"/>
          <w:lang w:val="ca-ES"/>
        </w:rPr>
        <w:t>h</w:t>
      </w:r>
      <w:r w:rsidRPr="0020008C">
        <w:rPr>
          <w:rFonts w:ascii="Arial" w:hAnsi="Arial" w:cs="Arial"/>
          <w:lang w:val="ca-ES"/>
        </w:rPr>
        <w:t>an p</w:t>
      </w:r>
      <w:r w:rsidR="00811978">
        <w:rPr>
          <w:rFonts w:ascii="Arial" w:hAnsi="Arial" w:cs="Arial"/>
          <w:lang w:val="ca-ES"/>
        </w:rPr>
        <w:t>ogut</w:t>
      </w:r>
      <w:r w:rsidRPr="0020008C">
        <w:rPr>
          <w:rFonts w:ascii="Arial" w:hAnsi="Arial" w:cs="Arial"/>
          <w:lang w:val="ca-ES"/>
        </w:rPr>
        <w:t xml:space="preserve"> </w:t>
      </w:r>
      <w:r w:rsidR="003E32CE">
        <w:rPr>
          <w:rFonts w:ascii="Arial" w:hAnsi="Arial" w:cs="Arial"/>
          <w:lang w:val="ca-ES"/>
        </w:rPr>
        <w:t>obtenir</w:t>
      </w:r>
      <w:r w:rsidRPr="0020008C">
        <w:rPr>
          <w:rFonts w:ascii="Arial" w:hAnsi="Arial" w:cs="Arial"/>
          <w:lang w:val="ca-ES"/>
        </w:rPr>
        <w:t xml:space="preserve"> dades significatives relaciona</w:t>
      </w:r>
      <w:r w:rsidR="00AC050C">
        <w:rPr>
          <w:rFonts w:ascii="Arial" w:hAnsi="Arial" w:cs="Arial"/>
          <w:lang w:val="ca-ES"/>
        </w:rPr>
        <w:t>des</w:t>
      </w:r>
      <w:r w:rsidRPr="0020008C">
        <w:rPr>
          <w:rFonts w:ascii="Arial" w:hAnsi="Arial" w:cs="Arial"/>
          <w:lang w:val="ca-ES"/>
        </w:rPr>
        <w:t xml:space="preserve"> amb l'atenció i l'activació emocional dels participants durant la visita. </w:t>
      </w:r>
      <w:r w:rsidR="008650D9" w:rsidRPr="0020008C">
        <w:rPr>
          <w:rFonts w:ascii="Arial" w:hAnsi="Arial" w:cs="Arial"/>
          <w:lang w:val="ca-ES"/>
        </w:rPr>
        <w:t xml:space="preserve">En particular, al </w:t>
      </w:r>
      <w:r w:rsidR="00E77692" w:rsidRPr="0020008C">
        <w:rPr>
          <w:rFonts w:ascii="Arial" w:hAnsi="Arial" w:cs="Arial"/>
          <w:lang w:val="ca-ES"/>
        </w:rPr>
        <w:t xml:space="preserve">MAC la campanya de mesurament s'ha implementat en una part del </w:t>
      </w:r>
      <w:r w:rsidR="00AC050C">
        <w:rPr>
          <w:rFonts w:ascii="Arial" w:hAnsi="Arial" w:cs="Arial"/>
          <w:lang w:val="ca-ES"/>
        </w:rPr>
        <w:t>M</w:t>
      </w:r>
      <w:r w:rsidR="00E77692" w:rsidRPr="0020008C">
        <w:rPr>
          <w:rFonts w:ascii="Arial" w:hAnsi="Arial" w:cs="Arial"/>
          <w:lang w:val="ca-ES"/>
        </w:rPr>
        <w:t xml:space="preserve">useu que els investigadors i els conservadors van identificar com a adequada per a proves precises: l'exposició </w:t>
      </w:r>
      <w:r w:rsidR="00AC050C">
        <w:rPr>
          <w:rFonts w:ascii="Arial" w:hAnsi="Arial" w:cs="Arial"/>
          <w:lang w:val="ca-ES"/>
        </w:rPr>
        <w:t>“</w:t>
      </w:r>
      <w:r w:rsidR="00FE4B08" w:rsidRPr="00AC050C">
        <w:rPr>
          <w:rFonts w:ascii="Arial" w:hAnsi="Arial" w:cs="Arial"/>
          <w:lang w:val="ca-ES"/>
        </w:rPr>
        <w:t>IMPERIVM. Històries</w:t>
      </w:r>
      <w:r w:rsidR="00AC050C">
        <w:rPr>
          <w:rFonts w:ascii="Arial" w:hAnsi="Arial" w:cs="Arial"/>
          <w:lang w:val="ca-ES"/>
        </w:rPr>
        <w:t xml:space="preserve"> </w:t>
      </w:r>
      <w:r w:rsidR="00FE4B08" w:rsidRPr="00AC050C">
        <w:rPr>
          <w:rFonts w:ascii="Arial" w:hAnsi="Arial" w:cs="Arial"/>
          <w:lang w:val="ca-ES"/>
        </w:rPr>
        <w:t>romanes</w:t>
      </w:r>
      <w:r w:rsidR="00AC050C">
        <w:rPr>
          <w:rFonts w:ascii="Arial" w:hAnsi="Arial" w:cs="Arial"/>
          <w:lang w:val="ca-ES"/>
        </w:rPr>
        <w:t>”</w:t>
      </w:r>
      <w:r w:rsidR="00FE4B08" w:rsidRPr="00AC050C">
        <w:rPr>
          <w:rFonts w:ascii="Arial" w:hAnsi="Arial" w:cs="Arial"/>
          <w:lang w:val="ca-ES"/>
        </w:rPr>
        <w:t xml:space="preserve">, </w:t>
      </w:r>
      <w:r w:rsidR="00FE4B08" w:rsidRPr="0020008C">
        <w:rPr>
          <w:rFonts w:ascii="Arial" w:hAnsi="Arial" w:cs="Arial"/>
          <w:lang w:val="ca-ES"/>
        </w:rPr>
        <w:t>inaugurada la primavera del 2024 (fig</w:t>
      </w:r>
      <w:r w:rsidR="0029004E">
        <w:rPr>
          <w:rFonts w:ascii="Arial" w:hAnsi="Arial" w:cs="Arial"/>
          <w:lang w:val="ca-ES"/>
        </w:rPr>
        <w:t>.</w:t>
      </w:r>
      <w:r w:rsidR="00FE4B08" w:rsidRPr="0020008C">
        <w:rPr>
          <w:rFonts w:ascii="Arial" w:hAnsi="Arial" w:cs="Arial"/>
          <w:lang w:val="ca-ES"/>
        </w:rPr>
        <w:t xml:space="preserve"> 1 i 2). </w:t>
      </w:r>
      <w:r w:rsidR="005862FB">
        <w:rPr>
          <w:rFonts w:ascii="Arial" w:hAnsi="Arial" w:cs="Arial"/>
          <w:lang w:val="ca-ES"/>
        </w:rPr>
        <w:t>A través de</w:t>
      </w:r>
      <w:r w:rsidR="00FE4B08" w:rsidRPr="0020008C">
        <w:rPr>
          <w:rFonts w:ascii="Arial" w:hAnsi="Arial" w:cs="Arial"/>
          <w:lang w:val="ca-ES"/>
        </w:rPr>
        <w:t xml:space="preserve"> la presentació de més de </w:t>
      </w:r>
      <w:r w:rsidR="00AC050C">
        <w:rPr>
          <w:rFonts w:ascii="Arial" w:hAnsi="Arial" w:cs="Arial"/>
          <w:lang w:val="ca-ES"/>
        </w:rPr>
        <w:t>dos-cents</w:t>
      </w:r>
      <w:r w:rsidR="00FE4B08" w:rsidRPr="0020008C">
        <w:rPr>
          <w:rFonts w:ascii="Arial" w:hAnsi="Arial" w:cs="Arial"/>
          <w:lang w:val="ca-ES"/>
        </w:rPr>
        <w:t xml:space="preserve"> objectes dels períodes romà i de l'antiguitat tardana, </w:t>
      </w:r>
      <w:r w:rsidR="008650D9" w:rsidRPr="00AC050C">
        <w:rPr>
          <w:rFonts w:ascii="Arial" w:hAnsi="Arial" w:cs="Arial"/>
          <w:lang w:val="ca-ES"/>
        </w:rPr>
        <w:t>IMPERIVM</w:t>
      </w:r>
      <w:r w:rsidR="008650D9" w:rsidRPr="0020008C">
        <w:rPr>
          <w:rFonts w:ascii="Arial" w:hAnsi="Arial" w:cs="Arial"/>
          <w:i/>
          <w:iCs/>
          <w:lang w:val="ca-ES"/>
        </w:rPr>
        <w:t xml:space="preserve"> </w:t>
      </w:r>
      <w:r w:rsidR="008650D9" w:rsidRPr="0020008C">
        <w:rPr>
          <w:rFonts w:ascii="Arial" w:hAnsi="Arial" w:cs="Arial"/>
          <w:lang w:val="ca-ES"/>
        </w:rPr>
        <w:t xml:space="preserve">narra què va ser </w:t>
      </w:r>
      <w:r w:rsidR="00AC050C" w:rsidRPr="0020008C">
        <w:rPr>
          <w:rFonts w:ascii="Arial" w:hAnsi="Arial" w:cs="Arial"/>
          <w:lang w:val="ca-ES"/>
        </w:rPr>
        <w:t>l'Imperi Romà</w:t>
      </w:r>
      <w:r w:rsidR="00951B76">
        <w:rPr>
          <w:rFonts w:ascii="Arial" w:hAnsi="Arial" w:cs="Arial"/>
          <w:lang w:val="ca-ES"/>
        </w:rPr>
        <w:t xml:space="preserve"> –</w:t>
      </w:r>
      <w:r w:rsidR="00AC050C" w:rsidRPr="0020008C">
        <w:rPr>
          <w:rFonts w:ascii="Arial" w:hAnsi="Arial" w:cs="Arial"/>
          <w:lang w:val="ca-ES"/>
        </w:rPr>
        <w:t>considerat la primera societat globalitzada d'Occident</w:t>
      </w:r>
      <w:r w:rsidR="00951B76">
        <w:rPr>
          <w:rFonts w:ascii="Arial" w:hAnsi="Arial" w:cs="Arial"/>
          <w:lang w:val="ca-ES"/>
        </w:rPr>
        <w:t>–</w:t>
      </w:r>
      <w:r w:rsidR="00AC050C" w:rsidRPr="0020008C">
        <w:rPr>
          <w:rFonts w:ascii="Arial" w:hAnsi="Arial" w:cs="Arial"/>
          <w:lang w:val="ca-ES"/>
        </w:rPr>
        <w:t xml:space="preserve"> </w:t>
      </w:r>
      <w:r w:rsidR="008650D9" w:rsidRPr="0020008C">
        <w:rPr>
          <w:rFonts w:ascii="Arial" w:hAnsi="Arial" w:cs="Arial"/>
          <w:lang w:val="ca-ES"/>
        </w:rPr>
        <w:t xml:space="preserve">i quins trets polítics, econòmics, socials i culturals </w:t>
      </w:r>
      <w:r w:rsidR="00AC050C">
        <w:rPr>
          <w:rFonts w:ascii="Arial" w:hAnsi="Arial" w:cs="Arial"/>
          <w:lang w:val="ca-ES"/>
        </w:rPr>
        <w:t xml:space="preserve">el </w:t>
      </w:r>
      <w:r w:rsidR="008650D9" w:rsidRPr="0020008C">
        <w:rPr>
          <w:rFonts w:ascii="Arial" w:hAnsi="Arial" w:cs="Arial"/>
          <w:lang w:val="ca-ES"/>
        </w:rPr>
        <w:t>van estructurar.</w:t>
      </w:r>
      <w:r w:rsidR="00814034" w:rsidRPr="0020008C">
        <w:rPr>
          <w:rFonts w:ascii="Arial" w:hAnsi="Arial" w:cs="Arial"/>
          <w:noProof/>
          <w:lang w:val="ca-ES"/>
        </w:rPr>
        <w:t xml:space="preserve"> </w:t>
      </w:r>
    </w:p>
    <w:p w14:paraId="7E0D6D7C" w14:textId="754B4CC1" w:rsidR="00E13CDC" w:rsidRPr="0020008C" w:rsidRDefault="00526448" w:rsidP="00143893">
      <w:pPr>
        <w:pStyle w:val="NormalWeb"/>
        <w:spacing w:after="0" w:afterAutospacing="0" w:line="276" w:lineRule="auto"/>
        <w:jc w:val="both"/>
        <w:rPr>
          <w:rFonts w:ascii="Arial" w:hAnsi="Arial" w:cs="Arial"/>
          <w:noProof/>
          <w:lang w:val="ca-ES"/>
        </w:rPr>
      </w:pPr>
      <w:r w:rsidRPr="0020008C">
        <w:rPr>
          <w:rFonts w:ascii="Arial" w:hAnsi="Arial" w:cs="Arial"/>
          <w:lang w:val="ca-ES"/>
        </w:rPr>
        <w:t>Després d'</w:t>
      </w:r>
      <w:r w:rsidR="00FE4B08" w:rsidRPr="0020008C">
        <w:rPr>
          <w:rFonts w:ascii="Arial" w:hAnsi="Arial" w:cs="Arial"/>
          <w:lang w:val="ca-ES"/>
        </w:rPr>
        <w:t xml:space="preserve">emplenar el qüestionari previ a l'experiència, </w:t>
      </w:r>
      <w:r w:rsidR="00951B76">
        <w:rPr>
          <w:rFonts w:ascii="Arial" w:hAnsi="Arial" w:cs="Arial"/>
          <w:lang w:val="ca-ES"/>
        </w:rPr>
        <w:t xml:space="preserve">s’ha convidat </w:t>
      </w:r>
      <w:r w:rsidR="00FE4B08" w:rsidRPr="0020008C">
        <w:rPr>
          <w:rFonts w:ascii="Arial" w:hAnsi="Arial" w:cs="Arial"/>
          <w:lang w:val="ca-ES"/>
        </w:rPr>
        <w:t>els participants</w:t>
      </w:r>
      <w:r w:rsidR="00951B76">
        <w:rPr>
          <w:rFonts w:ascii="Arial" w:hAnsi="Arial" w:cs="Arial"/>
          <w:lang w:val="ca-ES"/>
        </w:rPr>
        <w:t xml:space="preserve"> </w:t>
      </w:r>
      <w:r w:rsidR="00FE4B08" w:rsidRPr="0020008C">
        <w:rPr>
          <w:rFonts w:ascii="Arial" w:hAnsi="Arial" w:cs="Arial"/>
          <w:lang w:val="ca-ES"/>
        </w:rPr>
        <w:t>a visitar la primera meitat de l'exposició durant un període de 30 minuts, amb l'opció d'utilitzar l'audioguia</w:t>
      </w:r>
      <w:r w:rsidR="00951B76">
        <w:rPr>
          <w:rFonts w:ascii="Arial" w:hAnsi="Arial" w:cs="Arial"/>
          <w:lang w:val="ca-ES"/>
        </w:rPr>
        <w:t xml:space="preserve"> que</w:t>
      </w:r>
      <w:r w:rsidR="00FE4B08" w:rsidRPr="0020008C">
        <w:rPr>
          <w:rFonts w:ascii="Arial" w:hAnsi="Arial" w:cs="Arial"/>
          <w:lang w:val="ca-ES"/>
        </w:rPr>
        <w:t xml:space="preserve"> proporcion</w:t>
      </w:r>
      <w:r w:rsidR="00951B76">
        <w:rPr>
          <w:rFonts w:ascii="Arial" w:hAnsi="Arial" w:cs="Arial"/>
          <w:lang w:val="ca-ES"/>
        </w:rPr>
        <w:t>a</w:t>
      </w:r>
      <w:r w:rsidR="00FE4B08" w:rsidRPr="0020008C">
        <w:rPr>
          <w:rFonts w:ascii="Arial" w:hAnsi="Arial" w:cs="Arial"/>
          <w:lang w:val="ca-ES"/>
        </w:rPr>
        <w:t xml:space="preserve"> el </w:t>
      </w:r>
      <w:r w:rsidR="00951B76">
        <w:rPr>
          <w:rFonts w:ascii="Arial" w:hAnsi="Arial" w:cs="Arial"/>
          <w:lang w:val="ca-ES"/>
        </w:rPr>
        <w:t>M</w:t>
      </w:r>
      <w:r w:rsidR="00FE4B08" w:rsidRPr="0020008C">
        <w:rPr>
          <w:rFonts w:ascii="Arial" w:hAnsi="Arial" w:cs="Arial"/>
          <w:lang w:val="ca-ES"/>
        </w:rPr>
        <w:t xml:space="preserve">useu. Un cop transcorregut el temps assignat, els participants </w:t>
      </w:r>
      <w:r w:rsidR="00951B76">
        <w:rPr>
          <w:rFonts w:ascii="Arial" w:hAnsi="Arial" w:cs="Arial"/>
          <w:lang w:val="ca-ES"/>
        </w:rPr>
        <w:t xml:space="preserve">han anat </w:t>
      </w:r>
      <w:r w:rsidR="00FE4B08" w:rsidRPr="0020008C">
        <w:rPr>
          <w:rFonts w:ascii="Arial" w:hAnsi="Arial" w:cs="Arial"/>
          <w:lang w:val="ca-ES"/>
        </w:rPr>
        <w:t xml:space="preserve">a la planta superior, on els seus col·legues de la </w:t>
      </w:r>
      <w:r w:rsidR="00FE4B08" w:rsidRPr="00574AC5">
        <w:rPr>
          <w:rFonts w:ascii="Arial" w:hAnsi="Arial" w:cs="Arial"/>
          <w:lang w:val="ca-ES"/>
        </w:rPr>
        <w:t>Universit</w:t>
      </w:r>
      <w:r w:rsidR="00574AC5" w:rsidRPr="00574AC5">
        <w:rPr>
          <w:rFonts w:ascii="Arial" w:hAnsi="Arial" w:cs="Arial"/>
          <w:lang w:val="ca-ES"/>
        </w:rPr>
        <w:t>at de Roma</w:t>
      </w:r>
      <w:r w:rsidR="00FE4B08" w:rsidRPr="00574AC5">
        <w:rPr>
          <w:rFonts w:ascii="Arial" w:hAnsi="Arial" w:cs="Arial"/>
          <w:lang w:val="ca-ES"/>
        </w:rPr>
        <w:t xml:space="preserve"> La Sapienza </w:t>
      </w:r>
      <w:r w:rsidR="00FE4B08" w:rsidRPr="0020008C">
        <w:rPr>
          <w:rFonts w:ascii="Arial" w:hAnsi="Arial" w:cs="Arial"/>
          <w:lang w:val="ca-ES"/>
        </w:rPr>
        <w:t xml:space="preserve">els </w:t>
      </w:r>
      <w:r w:rsidR="0029004E">
        <w:rPr>
          <w:rFonts w:ascii="Arial" w:hAnsi="Arial" w:cs="Arial"/>
          <w:lang w:val="ca-ES"/>
        </w:rPr>
        <w:t>ha</w:t>
      </w:r>
      <w:r w:rsidR="00FE4B08" w:rsidRPr="0020008C">
        <w:rPr>
          <w:rFonts w:ascii="Arial" w:hAnsi="Arial" w:cs="Arial"/>
          <w:lang w:val="ca-ES"/>
        </w:rPr>
        <w:t xml:space="preserve">n </w:t>
      </w:r>
      <w:r w:rsidR="0029004E">
        <w:rPr>
          <w:rFonts w:ascii="Arial" w:hAnsi="Arial" w:cs="Arial"/>
          <w:lang w:val="ca-ES"/>
        </w:rPr>
        <w:t>col·locat</w:t>
      </w:r>
      <w:r w:rsidR="00FE4B08" w:rsidRPr="0020008C">
        <w:rPr>
          <w:rFonts w:ascii="Arial" w:hAnsi="Arial" w:cs="Arial"/>
          <w:lang w:val="ca-ES"/>
        </w:rPr>
        <w:t xml:space="preserve"> uns dispositius neurofisiològics</w:t>
      </w:r>
      <w:r w:rsidR="0029004E">
        <w:rPr>
          <w:rFonts w:ascii="Arial" w:hAnsi="Arial" w:cs="Arial"/>
          <w:lang w:val="ca-ES"/>
        </w:rPr>
        <w:t xml:space="preserve"> –</w:t>
      </w:r>
      <w:r w:rsidR="00FE4B08" w:rsidRPr="0020008C">
        <w:rPr>
          <w:rFonts w:ascii="Arial" w:hAnsi="Arial" w:cs="Arial"/>
          <w:lang w:val="ca-ES"/>
        </w:rPr>
        <w:t xml:space="preserve">les ulleres d'EEG </w:t>
      </w:r>
      <w:r w:rsidR="00945D93" w:rsidRPr="0020008C">
        <w:rPr>
          <w:rFonts w:ascii="Arial" w:hAnsi="Arial" w:cs="Arial"/>
          <w:lang w:val="ca-ES"/>
        </w:rPr>
        <w:t>Mindtooth i el dispositiu Shimmer per calcular el nivell de conductància de la pell (SCL)</w:t>
      </w:r>
      <w:r w:rsidR="0029004E">
        <w:rPr>
          <w:rFonts w:ascii="Arial" w:hAnsi="Arial" w:cs="Arial"/>
          <w:lang w:val="ca-ES"/>
        </w:rPr>
        <w:t>–</w:t>
      </w:r>
      <w:r w:rsidR="00945D93" w:rsidRPr="0020008C">
        <w:rPr>
          <w:rFonts w:ascii="Arial" w:hAnsi="Arial" w:cs="Arial"/>
          <w:lang w:val="ca-ES"/>
        </w:rPr>
        <w:t xml:space="preserve"> </w:t>
      </w:r>
      <w:r w:rsidR="00331B6F" w:rsidRPr="0020008C">
        <w:rPr>
          <w:rFonts w:ascii="Arial" w:hAnsi="Arial" w:cs="Arial"/>
          <w:lang w:val="ca-ES"/>
        </w:rPr>
        <w:t xml:space="preserve">i els </w:t>
      </w:r>
      <w:r w:rsidR="0029004E">
        <w:rPr>
          <w:rFonts w:ascii="Arial" w:hAnsi="Arial" w:cs="Arial"/>
          <w:lang w:val="ca-ES"/>
        </w:rPr>
        <w:t>ha</w:t>
      </w:r>
      <w:r w:rsidR="00331B6F" w:rsidRPr="0020008C">
        <w:rPr>
          <w:rFonts w:ascii="Arial" w:hAnsi="Arial" w:cs="Arial"/>
          <w:lang w:val="ca-ES"/>
        </w:rPr>
        <w:t>n acompany</w:t>
      </w:r>
      <w:r w:rsidR="0029004E">
        <w:rPr>
          <w:rFonts w:ascii="Arial" w:hAnsi="Arial" w:cs="Arial"/>
          <w:lang w:val="ca-ES"/>
        </w:rPr>
        <w:t>at</w:t>
      </w:r>
      <w:r w:rsidR="00331B6F" w:rsidRPr="0020008C">
        <w:rPr>
          <w:rFonts w:ascii="Arial" w:hAnsi="Arial" w:cs="Arial"/>
          <w:lang w:val="ca-ES"/>
        </w:rPr>
        <w:t xml:space="preserve"> en parts seleccionades d</w:t>
      </w:r>
      <w:r w:rsidR="0029004E">
        <w:rPr>
          <w:rFonts w:ascii="Arial" w:hAnsi="Arial" w:cs="Arial"/>
          <w:lang w:val="ca-ES"/>
        </w:rPr>
        <w:t>el recorregut d</w:t>
      </w:r>
      <w:r w:rsidR="00331B6F" w:rsidRPr="0020008C">
        <w:rPr>
          <w:rFonts w:ascii="Arial" w:hAnsi="Arial" w:cs="Arial"/>
          <w:lang w:val="ca-ES"/>
        </w:rPr>
        <w:t xml:space="preserve">e la visita </w:t>
      </w:r>
      <w:r w:rsidR="00C64301" w:rsidRPr="0020008C">
        <w:rPr>
          <w:rFonts w:ascii="Arial" w:hAnsi="Arial" w:cs="Arial"/>
          <w:lang w:val="ca-ES"/>
        </w:rPr>
        <w:t>(</w:t>
      </w:r>
      <w:r w:rsidR="0029004E">
        <w:rPr>
          <w:rFonts w:ascii="Arial" w:hAnsi="Arial" w:cs="Arial"/>
          <w:lang w:val="ca-ES"/>
        </w:rPr>
        <w:t>f</w:t>
      </w:r>
      <w:r w:rsidR="00C64301" w:rsidRPr="0020008C">
        <w:rPr>
          <w:rFonts w:ascii="Arial" w:hAnsi="Arial" w:cs="Arial"/>
          <w:lang w:val="ca-ES"/>
        </w:rPr>
        <w:t>ig. 3).</w:t>
      </w:r>
    </w:p>
    <w:p w14:paraId="7D780210" w14:textId="77777777" w:rsidR="00E13CDC" w:rsidRPr="0020008C" w:rsidRDefault="00E13CDC" w:rsidP="003837B9">
      <w:pPr>
        <w:pStyle w:val="NormalWeb"/>
        <w:spacing w:before="0" w:beforeAutospacing="0" w:after="0" w:afterAutospacing="0" w:line="276" w:lineRule="auto"/>
        <w:ind w:firstLine="426"/>
        <w:jc w:val="both"/>
        <w:rPr>
          <w:rFonts w:ascii="Arial" w:hAnsi="Arial" w:cs="Arial"/>
          <w:lang w:val="ca-ES"/>
        </w:rPr>
      </w:pPr>
    </w:p>
    <w:p w14:paraId="3FB013F5" w14:textId="65A43533" w:rsidR="0029004E" w:rsidRDefault="00574AC5" w:rsidP="00143893">
      <w:pPr>
        <w:pStyle w:val="NormalWeb"/>
        <w:spacing w:before="0" w:beforeAutospacing="0" w:after="0" w:afterAutospacing="0" w:line="276" w:lineRule="auto"/>
        <w:jc w:val="both"/>
        <w:rPr>
          <w:rFonts w:ascii="Arial" w:hAnsi="Arial" w:cs="Arial"/>
          <w:lang w:val="ca-ES"/>
        </w:rPr>
      </w:pPr>
      <w:r>
        <w:rPr>
          <w:rFonts w:ascii="Arial" w:hAnsi="Arial" w:cs="Arial"/>
          <w:lang w:val="ca-ES"/>
        </w:rPr>
        <w:t>Dels</w:t>
      </w:r>
      <w:r w:rsidRPr="0020008C">
        <w:rPr>
          <w:rFonts w:ascii="Arial" w:hAnsi="Arial" w:cs="Arial"/>
          <w:lang w:val="ca-ES"/>
        </w:rPr>
        <w:t xml:space="preserve"> deu elements audiovisuals</w:t>
      </w:r>
      <w:r>
        <w:rPr>
          <w:rFonts w:ascii="Arial" w:hAnsi="Arial" w:cs="Arial"/>
          <w:lang w:val="ca-ES"/>
        </w:rPr>
        <w:t xml:space="preserve"> que inclou l’exposició, els i</w:t>
      </w:r>
      <w:r w:rsidR="0029004E">
        <w:rPr>
          <w:rFonts w:ascii="Arial" w:hAnsi="Arial" w:cs="Arial"/>
          <w:lang w:val="ca-ES"/>
        </w:rPr>
        <w:t>n</w:t>
      </w:r>
      <w:r w:rsidR="007F567F" w:rsidRPr="0020008C">
        <w:rPr>
          <w:rFonts w:ascii="Arial" w:hAnsi="Arial" w:cs="Arial"/>
          <w:lang w:val="ca-ES"/>
        </w:rPr>
        <w:t xml:space="preserve">vestigadors i comissaris </w:t>
      </w:r>
      <w:r w:rsidR="0029004E">
        <w:rPr>
          <w:rFonts w:ascii="Arial" w:hAnsi="Arial" w:cs="Arial"/>
          <w:lang w:val="ca-ES"/>
        </w:rPr>
        <w:t>ha</w:t>
      </w:r>
      <w:r w:rsidR="007F567F" w:rsidRPr="0020008C">
        <w:rPr>
          <w:rFonts w:ascii="Arial" w:hAnsi="Arial" w:cs="Arial"/>
          <w:lang w:val="ca-ES"/>
        </w:rPr>
        <w:t>n selecciona</w:t>
      </w:r>
      <w:r w:rsidR="0029004E">
        <w:rPr>
          <w:rFonts w:ascii="Arial" w:hAnsi="Arial" w:cs="Arial"/>
          <w:lang w:val="ca-ES"/>
        </w:rPr>
        <w:t>t</w:t>
      </w:r>
      <w:r w:rsidR="007F567F" w:rsidRPr="0020008C">
        <w:rPr>
          <w:rFonts w:ascii="Arial" w:hAnsi="Arial" w:cs="Arial"/>
          <w:lang w:val="ca-ES"/>
        </w:rPr>
        <w:t xml:space="preserve"> dos vídeos (</w:t>
      </w:r>
      <w:r w:rsidR="00886306" w:rsidRPr="0020008C">
        <w:rPr>
          <w:rFonts w:ascii="Arial" w:hAnsi="Arial" w:cs="Arial"/>
          <w:i/>
          <w:iCs/>
          <w:lang w:val="ca-ES"/>
        </w:rPr>
        <w:t xml:space="preserve">OTIVM </w:t>
      </w:r>
      <w:r w:rsidR="00886306" w:rsidRPr="0020008C">
        <w:rPr>
          <w:rFonts w:ascii="Arial" w:hAnsi="Arial" w:cs="Arial"/>
          <w:lang w:val="ca-ES"/>
        </w:rPr>
        <w:t xml:space="preserve">i </w:t>
      </w:r>
      <w:r w:rsidR="00886306" w:rsidRPr="0020008C">
        <w:rPr>
          <w:rFonts w:ascii="Arial" w:hAnsi="Arial" w:cs="Arial"/>
          <w:i/>
          <w:iCs/>
          <w:lang w:val="ca-ES"/>
        </w:rPr>
        <w:t>HEREDITAS)</w:t>
      </w:r>
      <w:r w:rsidR="00886306" w:rsidRPr="0020008C">
        <w:rPr>
          <w:rFonts w:ascii="Arial" w:hAnsi="Arial" w:cs="Arial"/>
          <w:b/>
          <w:bCs/>
          <w:i/>
          <w:iCs/>
          <w:lang w:val="ca-ES"/>
        </w:rPr>
        <w:t xml:space="preserve"> </w:t>
      </w:r>
      <w:r w:rsidR="008C2889" w:rsidRPr="0020008C">
        <w:rPr>
          <w:rFonts w:ascii="Arial" w:hAnsi="Arial" w:cs="Arial"/>
          <w:lang w:val="ca-ES"/>
        </w:rPr>
        <w:t>i un vídeo m</w:t>
      </w:r>
      <w:r w:rsidR="0029004E">
        <w:rPr>
          <w:rFonts w:ascii="Arial" w:hAnsi="Arial" w:cs="Arial"/>
          <w:lang w:val="ca-ES"/>
        </w:rPr>
        <w:t xml:space="preserve">apatge </w:t>
      </w:r>
      <w:r w:rsidR="008C2889" w:rsidRPr="0020008C">
        <w:rPr>
          <w:rFonts w:ascii="Arial" w:hAnsi="Arial" w:cs="Arial"/>
          <w:lang w:val="ca-ES"/>
        </w:rPr>
        <w:t>sobre el mosaic del Circ</w:t>
      </w:r>
      <w:r w:rsidR="0029004E">
        <w:rPr>
          <w:rFonts w:ascii="Arial" w:hAnsi="Arial" w:cs="Arial"/>
          <w:lang w:val="ca-ES"/>
        </w:rPr>
        <w:t xml:space="preserve"> </w:t>
      </w:r>
      <w:r w:rsidR="008C2889" w:rsidRPr="0020008C">
        <w:rPr>
          <w:rFonts w:ascii="Arial" w:hAnsi="Arial" w:cs="Arial"/>
          <w:lang w:val="ca-ES"/>
        </w:rPr>
        <w:t xml:space="preserve">per dur a terme </w:t>
      </w:r>
      <w:r>
        <w:rPr>
          <w:rFonts w:ascii="Arial" w:hAnsi="Arial" w:cs="Arial"/>
          <w:lang w:val="ca-ES"/>
        </w:rPr>
        <w:t xml:space="preserve">els mesuraments </w:t>
      </w:r>
      <w:r w:rsidR="008C2889" w:rsidRPr="0020008C">
        <w:rPr>
          <w:rFonts w:ascii="Arial" w:hAnsi="Arial" w:cs="Arial"/>
          <w:lang w:val="ca-ES"/>
        </w:rPr>
        <w:t>neurofisiològi</w:t>
      </w:r>
      <w:r>
        <w:rPr>
          <w:rFonts w:ascii="Arial" w:hAnsi="Arial" w:cs="Arial"/>
          <w:lang w:val="ca-ES"/>
        </w:rPr>
        <w:t>c</w:t>
      </w:r>
      <w:r w:rsidR="008C2889" w:rsidRPr="0020008C">
        <w:rPr>
          <w:rFonts w:ascii="Arial" w:hAnsi="Arial" w:cs="Arial"/>
          <w:lang w:val="ca-ES"/>
        </w:rPr>
        <w:t>s (</w:t>
      </w:r>
      <w:r w:rsidR="0029004E">
        <w:rPr>
          <w:rFonts w:ascii="Arial" w:hAnsi="Arial" w:cs="Arial"/>
          <w:lang w:val="ca-ES"/>
        </w:rPr>
        <w:t>f</w:t>
      </w:r>
      <w:r w:rsidR="008C2889" w:rsidRPr="0020008C">
        <w:rPr>
          <w:rFonts w:ascii="Arial" w:hAnsi="Arial" w:cs="Arial"/>
          <w:lang w:val="ca-ES"/>
        </w:rPr>
        <w:t>ig. 4 i 5).</w:t>
      </w:r>
    </w:p>
    <w:p w14:paraId="130F8B23" w14:textId="77777777" w:rsidR="00143893" w:rsidRDefault="00143893" w:rsidP="00143893">
      <w:pPr>
        <w:pStyle w:val="NormalWeb"/>
        <w:spacing w:before="0" w:beforeAutospacing="0" w:after="0" w:afterAutospacing="0" w:line="276" w:lineRule="auto"/>
        <w:jc w:val="both"/>
        <w:rPr>
          <w:rFonts w:ascii="Arial" w:hAnsi="Arial" w:cs="Arial"/>
          <w:lang w:val="ca-ES"/>
        </w:rPr>
      </w:pPr>
    </w:p>
    <w:p w14:paraId="5404FE44" w14:textId="77777777" w:rsidR="00143893" w:rsidRDefault="00F01959" w:rsidP="00143893">
      <w:pPr>
        <w:pStyle w:val="NormalWeb"/>
        <w:spacing w:before="0" w:beforeAutospacing="0" w:line="276" w:lineRule="auto"/>
        <w:jc w:val="both"/>
        <w:rPr>
          <w:rFonts w:ascii="Arial" w:hAnsi="Arial" w:cs="Arial"/>
          <w:lang w:val="ca-ES"/>
        </w:rPr>
      </w:pPr>
      <w:r w:rsidRPr="0020008C">
        <w:rPr>
          <w:rFonts w:ascii="Arial" w:hAnsi="Arial" w:cs="Arial"/>
          <w:lang w:val="ca-ES"/>
        </w:rPr>
        <w:t>Gràcies al suport del personal del MAC, amb S</w:t>
      </w:r>
      <w:r w:rsidR="0029004E">
        <w:rPr>
          <w:rFonts w:ascii="Arial" w:hAnsi="Arial" w:cs="Arial"/>
          <w:lang w:val="ca-ES"/>
        </w:rPr>
        <w:t>ò</w:t>
      </w:r>
      <w:r w:rsidRPr="0020008C">
        <w:rPr>
          <w:rFonts w:ascii="Arial" w:hAnsi="Arial" w:cs="Arial"/>
          <w:lang w:val="ca-ES"/>
        </w:rPr>
        <w:t xml:space="preserve">nia López Rovira i Joan Muñoz al capdavant, que </w:t>
      </w:r>
      <w:r w:rsidR="0029004E">
        <w:rPr>
          <w:rFonts w:ascii="Arial" w:hAnsi="Arial" w:cs="Arial"/>
          <w:lang w:val="ca-ES"/>
        </w:rPr>
        <w:t>h</w:t>
      </w:r>
      <w:r w:rsidRPr="0020008C">
        <w:rPr>
          <w:rFonts w:ascii="Arial" w:hAnsi="Arial" w:cs="Arial"/>
          <w:lang w:val="ca-ES"/>
        </w:rPr>
        <w:t>an llanç</w:t>
      </w:r>
      <w:r w:rsidR="0029004E">
        <w:rPr>
          <w:rFonts w:ascii="Arial" w:hAnsi="Arial" w:cs="Arial"/>
          <w:lang w:val="ca-ES"/>
        </w:rPr>
        <w:t>at</w:t>
      </w:r>
      <w:r w:rsidRPr="0020008C">
        <w:rPr>
          <w:rFonts w:ascii="Arial" w:hAnsi="Arial" w:cs="Arial"/>
          <w:lang w:val="ca-ES"/>
        </w:rPr>
        <w:t xml:space="preserve"> una campanya de comunicació a través del seu butlletí informatiu i les xarxes locals aproximadament un mes abans d</w:t>
      </w:r>
      <w:r w:rsidR="0029004E">
        <w:rPr>
          <w:rFonts w:ascii="Arial" w:hAnsi="Arial" w:cs="Arial"/>
          <w:lang w:val="ca-ES"/>
        </w:rPr>
        <w:t xml:space="preserve">e fer </w:t>
      </w:r>
      <w:r w:rsidRPr="0020008C">
        <w:rPr>
          <w:rFonts w:ascii="Arial" w:hAnsi="Arial" w:cs="Arial"/>
          <w:lang w:val="ca-ES"/>
        </w:rPr>
        <w:t xml:space="preserve">els experiments, </w:t>
      </w:r>
      <w:r w:rsidR="0029004E">
        <w:rPr>
          <w:rFonts w:ascii="Arial" w:hAnsi="Arial" w:cs="Arial"/>
          <w:lang w:val="ca-ES"/>
        </w:rPr>
        <w:t>s’ha</w:t>
      </w:r>
      <w:r w:rsidRPr="0020008C">
        <w:rPr>
          <w:rFonts w:ascii="Arial" w:hAnsi="Arial" w:cs="Arial"/>
          <w:lang w:val="ca-ES"/>
        </w:rPr>
        <w:t>n recluta</w:t>
      </w:r>
      <w:r w:rsidR="0029004E">
        <w:rPr>
          <w:rFonts w:ascii="Arial" w:hAnsi="Arial" w:cs="Arial"/>
          <w:lang w:val="ca-ES"/>
        </w:rPr>
        <w:t>t</w:t>
      </w:r>
      <w:r w:rsidRPr="0020008C">
        <w:rPr>
          <w:rFonts w:ascii="Arial" w:hAnsi="Arial" w:cs="Arial"/>
          <w:lang w:val="ca-ES"/>
        </w:rPr>
        <w:t xml:space="preserve"> 95 voluntaris interessats en el projecte. La campanya experimental</w:t>
      </w:r>
      <w:r w:rsidR="0029004E">
        <w:rPr>
          <w:rFonts w:ascii="Arial" w:hAnsi="Arial" w:cs="Arial"/>
          <w:lang w:val="ca-ES"/>
        </w:rPr>
        <w:t xml:space="preserve"> ha estat molt ben</w:t>
      </w:r>
      <w:r w:rsidRPr="0020008C">
        <w:rPr>
          <w:rFonts w:ascii="Arial" w:hAnsi="Arial" w:cs="Arial"/>
          <w:lang w:val="ca-ES"/>
        </w:rPr>
        <w:t xml:space="preserve"> rebuda per la comunitat local</w:t>
      </w:r>
      <w:r w:rsidR="002A561E">
        <w:rPr>
          <w:rFonts w:ascii="Arial" w:hAnsi="Arial" w:cs="Arial"/>
          <w:lang w:val="ca-ES"/>
        </w:rPr>
        <w:t>;</w:t>
      </w:r>
      <w:r w:rsidR="007834FF">
        <w:rPr>
          <w:rFonts w:ascii="Arial" w:hAnsi="Arial" w:cs="Arial"/>
          <w:lang w:val="ca-ES"/>
        </w:rPr>
        <w:t xml:space="preserve"> hi ha</w:t>
      </w:r>
      <w:r w:rsidR="002A561E">
        <w:rPr>
          <w:rFonts w:ascii="Arial" w:hAnsi="Arial" w:cs="Arial"/>
          <w:lang w:val="ca-ES"/>
        </w:rPr>
        <w:t>n</w:t>
      </w:r>
      <w:r w:rsidR="007834FF">
        <w:rPr>
          <w:rFonts w:ascii="Arial" w:hAnsi="Arial" w:cs="Arial"/>
          <w:lang w:val="ca-ES"/>
        </w:rPr>
        <w:t xml:space="preserve"> participat </w:t>
      </w:r>
      <w:r w:rsidRPr="0020008C">
        <w:rPr>
          <w:rFonts w:ascii="Arial" w:hAnsi="Arial" w:cs="Arial"/>
          <w:lang w:val="ca-ES"/>
        </w:rPr>
        <w:t xml:space="preserve">arqueòlegs i experts en la matèria, </w:t>
      </w:r>
      <w:r w:rsidR="002A561E">
        <w:rPr>
          <w:rFonts w:ascii="Arial" w:hAnsi="Arial" w:cs="Arial"/>
          <w:lang w:val="ca-ES"/>
        </w:rPr>
        <w:t xml:space="preserve">però </w:t>
      </w:r>
      <w:r w:rsidR="007834FF">
        <w:rPr>
          <w:rFonts w:ascii="Arial" w:hAnsi="Arial" w:cs="Arial"/>
          <w:lang w:val="ca-ES"/>
        </w:rPr>
        <w:t>també</w:t>
      </w:r>
      <w:r w:rsidRPr="0020008C">
        <w:rPr>
          <w:rFonts w:ascii="Arial" w:hAnsi="Arial" w:cs="Arial"/>
          <w:lang w:val="ca-ES"/>
        </w:rPr>
        <w:t xml:space="preserve"> persones </w:t>
      </w:r>
      <w:r w:rsidR="002A561E">
        <w:rPr>
          <w:rFonts w:ascii="Arial" w:hAnsi="Arial" w:cs="Arial"/>
          <w:lang w:val="ca-ES"/>
        </w:rPr>
        <w:t>en</w:t>
      </w:r>
      <w:r w:rsidRPr="0020008C">
        <w:rPr>
          <w:rFonts w:ascii="Arial" w:hAnsi="Arial" w:cs="Arial"/>
          <w:lang w:val="ca-ES"/>
        </w:rPr>
        <w:t>curi</w:t>
      </w:r>
      <w:r w:rsidR="002A561E">
        <w:rPr>
          <w:rFonts w:ascii="Arial" w:hAnsi="Arial" w:cs="Arial"/>
          <w:lang w:val="ca-ES"/>
        </w:rPr>
        <w:t>osides</w:t>
      </w:r>
      <w:r w:rsidRPr="0020008C">
        <w:rPr>
          <w:rFonts w:ascii="Arial" w:hAnsi="Arial" w:cs="Arial"/>
          <w:lang w:val="ca-ES"/>
        </w:rPr>
        <w:t xml:space="preserve"> i intrigades per l'aplicació de la neurociència als museus.</w:t>
      </w:r>
    </w:p>
    <w:p w14:paraId="3D1FE8A1" w14:textId="68FD2F1B" w:rsidR="004C5F85" w:rsidRPr="0020008C" w:rsidRDefault="004C5F85" w:rsidP="00143893">
      <w:pPr>
        <w:pStyle w:val="NormalWeb"/>
        <w:spacing w:before="0" w:beforeAutospacing="0" w:line="276" w:lineRule="auto"/>
        <w:jc w:val="both"/>
        <w:rPr>
          <w:rFonts w:ascii="Arial" w:hAnsi="Arial" w:cs="Arial"/>
          <w:lang w:val="ca-ES"/>
        </w:rPr>
      </w:pPr>
      <w:r w:rsidRPr="0020008C">
        <w:rPr>
          <w:rFonts w:ascii="Arial" w:hAnsi="Arial" w:cs="Arial"/>
          <w:lang w:val="ca-ES"/>
        </w:rPr>
        <w:t xml:space="preserve">L'anàlisi i la interpretació dels resultats encara està en curs i proporcionarà materials de reflexió fonamentals i coneixements operatius </w:t>
      </w:r>
      <w:r w:rsidR="00C20FE4">
        <w:rPr>
          <w:rFonts w:ascii="Arial" w:hAnsi="Arial" w:cs="Arial"/>
          <w:lang w:val="ca-ES"/>
        </w:rPr>
        <w:t xml:space="preserve">que permetran desenvolupar </w:t>
      </w:r>
      <w:r w:rsidRPr="0020008C">
        <w:rPr>
          <w:rFonts w:ascii="Arial" w:hAnsi="Arial" w:cs="Arial"/>
          <w:lang w:val="ca-ES"/>
        </w:rPr>
        <w:t>els passos</w:t>
      </w:r>
      <w:r w:rsidR="00C20FE4" w:rsidRPr="00C20FE4">
        <w:rPr>
          <w:rFonts w:ascii="Arial" w:hAnsi="Arial" w:cs="Arial"/>
          <w:lang w:val="ca-ES"/>
        </w:rPr>
        <w:t xml:space="preserve"> </w:t>
      </w:r>
      <w:r w:rsidR="00C20FE4">
        <w:rPr>
          <w:rFonts w:ascii="Arial" w:hAnsi="Arial" w:cs="Arial"/>
          <w:lang w:val="ca-ES"/>
        </w:rPr>
        <w:t>següents</w:t>
      </w:r>
      <w:r w:rsidRPr="0020008C">
        <w:rPr>
          <w:rFonts w:ascii="Arial" w:hAnsi="Arial" w:cs="Arial"/>
          <w:lang w:val="ca-ES"/>
        </w:rPr>
        <w:t xml:space="preserve"> del projecte, començant per la creació de diversos prototips físics i digitals que es col·locaran dins dels espais </w:t>
      </w:r>
      <w:r w:rsidR="00C20FE4">
        <w:rPr>
          <w:rFonts w:ascii="Arial" w:hAnsi="Arial" w:cs="Arial"/>
          <w:lang w:val="ca-ES"/>
        </w:rPr>
        <w:t>museístics</w:t>
      </w:r>
      <w:r w:rsidRPr="0020008C">
        <w:rPr>
          <w:rFonts w:ascii="Arial" w:hAnsi="Arial" w:cs="Arial"/>
          <w:lang w:val="ca-ES"/>
        </w:rPr>
        <w:t xml:space="preserve"> per </w:t>
      </w:r>
      <w:r w:rsidR="00E03D35">
        <w:rPr>
          <w:rFonts w:ascii="Arial" w:hAnsi="Arial" w:cs="Arial"/>
          <w:lang w:val="ca-ES"/>
        </w:rPr>
        <w:t xml:space="preserve">poder dur a terme </w:t>
      </w:r>
      <w:r w:rsidRPr="0020008C">
        <w:rPr>
          <w:rFonts w:ascii="Arial" w:hAnsi="Arial" w:cs="Arial"/>
          <w:lang w:val="ca-ES"/>
        </w:rPr>
        <w:t>la segona sessió de mesurament als museus</w:t>
      </w:r>
      <w:r w:rsidR="00E03D35">
        <w:rPr>
          <w:rFonts w:ascii="Arial" w:hAnsi="Arial" w:cs="Arial"/>
          <w:lang w:val="ca-ES"/>
        </w:rPr>
        <w:t xml:space="preserve">, i </w:t>
      </w:r>
      <w:r w:rsidR="00E03D35">
        <w:rPr>
          <w:rFonts w:ascii="Arial" w:hAnsi="Arial" w:cs="Arial"/>
          <w:lang w:val="ca-ES"/>
        </w:rPr>
        <w:lastRenderedPageBreak/>
        <w:t>que o</w:t>
      </w:r>
      <w:r w:rsidRPr="0020008C">
        <w:rPr>
          <w:rFonts w:ascii="Arial" w:hAnsi="Arial" w:cs="Arial"/>
          <w:lang w:val="ca-ES"/>
        </w:rPr>
        <w:t xml:space="preserve">feriran solucions narratives que </w:t>
      </w:r>
      <w:r w:rsidR="00A25718" w:rsidRPr="0020008C">
        <w:rPr>
          <w:rFonts w:ascii="Arial" w:hAnsi="Arial" w:cs="Arial"/>
          <w:lang w:val="ca-ES"/>
        </w:rPr>
        <w:t>ajudaran els visitants a comprendre la naturalesa transformadora del patrimoni cultural, a través de components emocionals i participatius.</w:t>
      </w:r>
    </w:p>
    <w:p w14:paraId="7EEE4934" w14:textId="5E9B6047" w:rsidR="42E5BE39" w:rsidRPr="0020008C" w:rsidRDefault="004C5F85" w:rsidP="00143893">
      <w:pPr>
        <w:pStyle w:val="NormalWeb"/>
        <w:spacing w:before="0" w:beforeAutospacing="0" w:after="240" w:afterAutospacing="0" w:line="276" w:lineRule="auto"/>
        <w:jc w:val="both"/>
        <w:rPr>
          <w:rFonts w:ascii="Arial" w:hAnsi="Arial" w:cs="Arial"/>
          <w:lang w:val="ca-ES"/>
        </w:rPr>
      </w:pPr>
      <w:r w:rsidRPr="0020008C">
        <w:rPr>
          <w:rFonts w:ascii="Arial" w:hAnsi="Arial" w:cs="Arial"/>
          <w:lang w:val="ca-ES"/>
        </w:rPr>
        <w:t xml:space="preserve">META-MUSEUM està coordinat pel </w:t>
      </w:r>
      <w:r w:rsidR="00517DB1" w:rsidRPr="0020008C">
        <w:rPr>
          <w:rFonts w:ascii="Arial" w:hAnsi="Arial" w:cs="Arial"/>
          <w:lang w:val="ca-ES"/>
        </w:rPr>
        <w:t>Politècnic de Torí i finançat per la Comissió Europea com a part del programa Horitzó Europa (</w:t>
      </w:r>
      <w:hyperlink r:id="rId9">
        <w:r w:rsidR="00517DB1" w:rsidRPr="0020008C">
          <w:rPr>
            <w:rStyle w:val="Hipervnculo"/>
            <w:rFonts w:ascii="Arial" w:hAnsi="Arial" w:cs="Arial"/>
            <w:lang w:val="ca-ES"/>
          </w:rPr>
          <w:t xml:space="preserve">convocatòria HORIZON-CL2-2023-HERITAGE-01-04: </w:t>
        </w:r>
      </w:hyperlink>
      <w:hyperlink r:id="rId10">
        <w:r w:rsidR="00517DB1" w:rsidRPr="0020008C">
          <w:rPr>
            <w:rStyle w:val="Hipervnculo"/>
            <w:rFonts w:ascii="Arial" w:hAnsi="Arial" w:cs="Arial"/>
            <w:i/>
            <w:iCs/>
            <w:lang w:val="ca-ES"/>
          </w:rPr>
          <w:t>“</w:t>
        </w:r>
        <w:r w:rsidR="006B1708">
          <w:rPr>
            <w:rStyle w:val="Hipervnculo"/>
            <w:rFonts w:ascii="Arial" w:hAnsi="Arial" w:cs="Arial"/>
            <w:i/>
            <w:iCs/>
            <w:lang w:val="ca-ES"/>
          </w:rPr>
          <w:t xml:space="preserve">Cultural heritage in transformation </w:t>
        </w:r>
        <w:r w:rsidR="00157C0F">
          <w:rPr>
            <w:rStyle w:val="Hipervnculo"/>
            <w:rFonts w:ascii="Arial" w:hAnsi="Arial" w:cs="Arial"/>
            <w:i/>
            <w:iCs/>
            <w:lang w:val="ca-ES"/>
          </w:rPr>
          <w:t>– facing change with confidence</w:t>
        </w:r>
        <w:r w:rsidR="00517DB1" w:rsidRPr="0020008C">
          <w:rPr>
            <w:rStyle w:val="Hipervnculo"/>
            <w:rFonts w:ascii="Arial" w:hAnsi="Arial" w:cs="Arial"/>
            <w:i/>
            <w:iCs/>
            <w:lang w:val="ca-ES"/>
          </w:rPr>
          <w:t>”</w:t>
        </w:r>
      </w:hyperlink>
      <w:r w:rsidR="00517DB1" w:rsidRPr="0020008C">
        <w:rPr>
          <w:rFonts w:ascii="Arial" w:hAnsi="Arial" w:cs="Arial"/>
          <w:lang w:val="ca-ES"/>
        </w:rPr>
        <w:t>)</w:t>
      </w:r>
      <w:r w:rsidR="00517DB1" w:rsidRPr="0020008C">
        <w:rPr>
          <w:rFonts w:ascii="Arial" w:hAnsi="Arial" w:cs="Arial"/>
          <w:i/>
          <w:iCs/>
          <w:lang w:val="ca-ES"/>
        </w:rPr>
        <w:t xml:space="preserve">. </w:t>
      </w:r>
      <w:r w:rsidR="00517DB1" w:rsidRPr="0020008C">
        <w:rPr>
          <w:rFonts w:ascii="Arial" w:hAnsi="Arial" w:cs="Arial"/>
          <w:lang w:val="ca-ES"/>
        </w:rPr>
        <w:t>El projecte</w:t>
      </w:r>
      <w:r w:rsidR="00E70E92">
        <w:rPr>
          <w:rFonts w:ascii="Arial" w:hAnsi="Arial" w:cs="Arial"/>
          <w:lang w:val="ca-ES"/>
        </w:rPr>
        <w:t>, que</w:t>
      </w:r>
      <w:r w:rsidR="00517DB1" w:rsidRPr="0020008C">
        <w:rPr>
          <w:rFonts w:ascii="Arial" w:hAnsi="Arial" w:cs="Arial"/>
          <w:lang w:val="ca-ES"/>
        </w:rPr>
        <w:t xml:space="preserve"> va començar</w:t>
      </w:r>
      <w:r w:rsidR="00130902">
        <w:rPr>
          <w:rFonts w:ascii="Arial" w:hAnsi="Arial" w:cs="Arial"/>
          <w:lang w:val="ca-ES"/>
        </w:rPr>
        <w:t xml:space="preserve"> </w:t>
      </w:r>
      <w:r w:rsidR="00517DB1" w:rsidRPr="0020008C">
        <w:rPr>
          <w:rFonts w:ascii="Arial" w:hAnsi="Arial" w:cs="Arial"/>
          <w:lang w:val="ca-ES"/>
        </w:rPr>
        <w:t>l'octubre de 2024</w:t>
      </w:r>
      <w:r w:rsidR="00E70E92">
        <w:rPr>
          <w:rFonts w:ascii="Arial" w:hAnsi="Arial" w:cs="Arial"/>
          <w:lang w:val="ca-ES"/>
        </w:rPr>
        <w:t xml:space="preserve"> i </w:t>
      </w:r>
      <w:r w:rsidR="00517DB1" w:rsidRPr="0020008C">
        <w:rPr>
          <w:rFonts w:ascii="Arial" w:hAnsi="Arial" w:cs="Arial"/>
          <w:lang w:val="ca-ES"/>
        </w:rPr>
        <w:t xml:space="preserve">durarà tres anys, </w:t>
      </w:r>
      <w:r w:rsidR="00E70E92">
        <w:rPr>
          <w:rFonts w:ascii="Arial" w:hAnsi="Arial" w:cs="Arial"/>
          <w:lang w:val="ca-ES"/>
        </w:rPr>
        <w:t xml:space="preserve">compta </w:t>
      </w:r>
      <w:r w:rsidR="00517DB1" w:rsidRPr="0020008C">
        <w:rPr>
          <w:rFonts w:ascii="Arial" w:hAnsi="Arial" w:cs="Arial"/>
          <w:lang w:val="ca-ES"/>
        </w:rPr>
        <w:t xml:space="preserve">amb la participació de </w:t>
      </w:r>
      <w:r w:rsidR="00E70E92">
        <w:rPr>
          <w:rFonts w:ascii="Arial" w:hAnsi="Arial" w:cs="Arial"/>
          <w:lang w:val="ca-ES"/>
        </w:rPr>
        <w:t>catorze</w:t>
      </w:r>
      <w:r w:rsidR="00517DB1" w:rsidRPr="0020008C">
        <w:rPr>
          <w:rFonts w:ascii="Arial" w:hAnsi="Arial" w:cs="Arial"/>
          <w:lang w:val="ca-ES"/>
        </w:rPr>
        <w:t xml:space="preserve"> socis (inclòs el MAC Barcelona) de </w:t>
      </w:r>
      <w:r w:rsidR="00E70E92">
        <w:rPr>
          <w:rFonts w:ascii="Arial" w:hAnsi="Arial" w:cs="Arial"/>
          <w:lang w:val="ca-ES"/>
        </w:rPr>
        <w:t>deu</w:t>
      </w:r>
      <w:r w:rsidR="00517DB1" w:rsidRPr="0020008C">
        <w:rPr>
          <w:rFonts w:ascii="Arial" w:hAnsi="Arial" w:cs="Arial"/>
          <w:lang w:val="ca-ES"/>
        </w:rPr>
        <w:t xml:space="preserve"> països europeus: Itàlia, França, Alemanya, Grècia, Lituània, Països Baixos, Polònia, Romania, Espanya i Suècia.</w:t>
      </w:r>
    </w:p>
    <w:sectPr w:rsidR="42E5BE39" w:rsidRPr="0020008C">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3A16"/>
    <w:multiLevelType w:val="hybridMultilevel"/>
    <w:tmpl w:val="91DACEDA"/>
    <w:lvl w:ilvl="0" w:tplc="80549842">
      <w:numFmt w:val="bullet"/>
      <w:lvlText w:val="-"/>
      <w:lvlJc w:val="left"/>
      <w:pPr>
        <w:ind w:left="720" w:hanging="360"/>
      </w:pPr>
      <w:rPr>
        <w:rFonts w:ascii="Aptos" w:eastAsiaTheme="minorEastAsia"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2D18BF"/>
    <w:multiLevelType w:val="hybridMultilevel"/>
    <w:tmpl w:val="A2368930"/>
    <w:lvl w:ilvl="0" w:tplc="04100001">
      <w:start w:val="1"/>
      <w:numFmt w:val="bullet"/>
      <w:lvlText w:val=""/>
      <w:lvlJc w:val="left"/>
      <w:pPr>
        <w:ind w:left="786" w:hanging="360"/>
      </w:pPr>
      <w:rPr>
        <w:rFonts w:ascii="Symbol" w:hAnsi="Symbol" w:hint="default"/>
        <w:b w:val="0"/>
        <w:bCs w:val="0"/>
        <w:u w:val="none"/>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28B147CE"/>
    <w:multiLevelType w:val="hybridMultilevel"/>
    <w:tmpl w:val="F57AD934"/>
    <w:lvl w:ilvl="0" w:tplc="A4DAB780">
      <w:start w:val="1"/>
      <w:numFmt w:val="bullet"/>
      <w:lvlText w:val=""/>
      <w:lvlJc w:val="left"/>
      <w:pPr>
        <w:ind w:left="1146" w:hanging="360"/>
      </w:pPr>
      <w:rPr>
        <w:rFonts w:ascii="Symbol" w:hAnsi="Symbol" w:hint="default"/>
        <w:color w:val="auto"/>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3D25D653"/>
    <w:multiLevelType w:val="hybridMultilevel"/>
    <w:tmpl w:val="FFFFFFFF"/>
    <w:lvl w:ilvl="0" w:tplc="B1FCBB26">
      <w:start w:val="1"/>
      <w:numFmt w:val="bullet"/>
      <w:lvlText w:val="-"/>
      <w:lvlJc w:val="left"/>
      <w:pPr>
        <w:ind w:left="644" w:hanging="360"/>
      </w:pPr>
      <w:rPr>
        <w:rFonts w:ascii="Aptos" w:hAnsi="Aptos" w:hint="default"/>
      </w:rPr>
    </w:lvl>
    <w:lvl w:ilvl="1" w:tplc="41D88AF2">
      <w:start w:val="1"/>
      <w:numFmt w:val="bullet"/>
      <w:lvlText w:val="o"/>
      <w:lvlJc w:val="left"/>
      <w:pPr>
        <w:ind w:left="1364" w:hanging="360"/>
      </w:pPr>
      <w:rPr>
        <w:rFonts w:ascii="Courier New" w:hAnsi="Courier New" w:hint="default"/>
      </w:rPr>
    </w:lvl>
    <w:lvl w:ilvl="2" w:tplc="D9A418AA">
      <w:start w:val="1"/>
      <w:numFmt w:val="bullet"/>
      <w:lvlText w:val=""/>
      <w:lvlJc w:val="left"/>
      <w:pPr>
        <w:ind w:left="2084" w:hanging="360"/>
      </w:pPr>
      <w:rPr>
        <w:rFonts w:ascii="Wingdings" w:hAnsi="Wingdings" w:hint="default"/>
      </w:rPr>
    </w:lvl>
    <w:lvl w:ilvl="3" w:tplc="95520C42">
      <w:start w:val="1"/>
      <w:numFmt w:val="bullet"/>
      <w:lvlText w:val=""/>
      <w:lvlJc w:val="left"/>
      <w:pPr>
        <w:ind w:left="2804" w:hanging="360"/>
      </w:pPr>
      <w:rPr>
        <w:rFonts w:ascii="Symbol" w:hAnsi="Symbol" w:hint="default"/>
      </w:rPr>
    </w:lvl>
    <w:lvl w:ilvl="4" w:tplc="A678BCBA">
      <w:start w:val="1"/>
      <w:numFmt w:val="bullet"/>
      <w:lvlText w:val="o"/>
      <w:lvlJc w:val="left"/>
      <w:pPr>
        <w:ind w:left="3524" w:hanging="360"/>
      </w:pPr>
      <w:rPr>
        <w:rFonts w:ascii="Courier New" w:hAnsi="Courier New" w:hint="default"/>
      </w:rPr>
    </w:lvl>
    <w:lvl w:ilvl="5" w:tplc="BBCC2922">
      <w:start w:val="1"/>
      <w:numFmt w:val="bullet"/>
      <w:lvlText w:val=""/>
      <w:lvlJc w:val="left"/>
      <w:pPr>
        <w:ind w:left="4244" w:hanging="360"/>
      </w:pPr>
      <w:rPr>
        <w:rFonts w:ascii="Wingdings" w:hAnsi="Wingdings" w:hint="default"/>
      </w:rPr>
    </w:lvl>
    <w:lvl w:ilvl="6" w:tplc="575E0B04">
      <w:start w:val="1"/>
      <w:numFmt w:val="bullet"/>
      <w:lvlText w:val=""/>
      <w:lvlJc w:val="left"/>
      <w:pPr>
        <w:ind w:left="4964" w:hanging="360"/>
      </w:pPr>
      <w:rPr>
        <w:rFonts w:ascii="Symbol" w:hAnsi="Symbol" w:hint="default"/>
      </w:rPr>
    </w:lvl>
    <w:lvl w:ilvl="7" w:tplc="010465CA">
      <w:start w:val="1"/>
      <w:numFmt w:val="bullet"/>
      <w:lvlText w:val="o"/>
      <w:lvlJc w:val="left"/>
      <w:pPr>
        <w:ind w:left="5684" w:hanging="360"/>
      </w:pPr>
      <w:rPr>
        <w:rFonts w:ascii="Courier New" w:hAnsi="Courier New" w:hint="default"/>
      </w:rPr>
    </w:lvl>
    <w:lvl w:ilvl="8" w:tplc="8286B776">
      <w:start w:val="1"/>
      <w:numFmt w:val="bullet"/>
      <w:lvlText w:val=""/>
      <w:lvlJc w:val="left"/>
      <w:pPr>
        <w:ind w:left="6404" w:hanging="360"/>
      </w:pPr>
      <w:rPr>
        <w:rFonts w:ascii="Wingdings" w:hAnsi="Wingdings" w:hint="default"/>
      </w:rPr>
    </w:lvl>
  </w:abstractNum>
  <w:abstractNum w:abstractNumId="4" w15:restartNumberingAfterBreak="0">
    <w:nsid w:val="48F808BB"/>
    <w:multiLevelType w:val="hybridMultilevel"/>
    <w:tmpl w:val="5D201316"/>
    <w:lvl w:ilvl="0" w:tplc="A4DAB780">
      <w:start w:val="1"/>
      <w:numFmt w:val="bullet"/>
      <w:lvlText w:val=""/>
      <w:lvlJc w:val="left"/>
      <w:pPr>
        <w:ind w:left="1146" w:hanging="360"/>
      </w:pPr>
      <w:rPr>
        <w:rFonts w:ascii="Symbol" w:hAnsi="Symbol" w:hint="default"/>
        <w:color w:val="auto"/>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74F771FE"/>
    <w:multiLevelType w:val="hybridMultilevel"/>
    <w:tmpl w:val="F4CAAFC8"/>
    <w:lvl w:ilvl="0" w:tplc="10D06108">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9708779">
    <w:abstractNumId w:val="4"/>
  </w:num>
  <w:num w:numId="2" w16cid:durableId="1123690089">
    <w:abstractNumId w:val="3"/>
  </w:num>
  <w:num w:numId="3" w16cid:durableId="1342512500">
    <w:abstractNumId w:val="1"/>
  </w:num>
  <w:num w:numId="4" w16cid:durableId="1750155292">
    <w:abstractNumId w:val="0"/>
  </w:num>
  <w:num w:numId="5" w16cid:durableId="688793847">
    <w:abstractNumId w:val="5"/>
  </w:num>
  <w:num w:numId="6" w16cid:durableId="689374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68A35C"/>
    <w:rsid w:val="000260AE"/>
    <w:rsid w:val="00040D6F"/>
    <w:rsid w:val="00041277"/>
    <w:rsid w:val="00042445"/>
    <w:rsid w:val="00052F03"/>
    <w:rsid w:val="00085F72"/>
    <w:rsid w:val="00087C17"/>
    <w:rsid w:val="000A002F"/>
    <w:rsid w:val="000A1E6F"/>
    <w:rsid w:val="000B1E10"/>
    <w:rsid w:val="000C2D89"/>
    <w:rsid w:val="00103159"/>
    <w:rsid w:val="00105ABF"/>
    <w:rsid w:val="00112157"/>
    <w:rsid w:val="001133D4"/>
    <w:rsid w:val="00113697"/>
    <w:rsid w:val="00117284"/>
    <w:rsid w:val="00126AFA"/>
    <w:rsid w:val="00126B52"/>
    <w:rsid w:val="00130902"/>
    <w:rsid w:val="00143893"/>
    <w:rsid w:val="00146AB8"/>
    <w:rsid w:val="00157C0F"/>
    <w:rsid w:val="001763C6"/>
    <w:rsid w:val="00182066"/>
    <w:rsid w:val="001852B1"/>
    <w:rsid w:val="00186912"/>
    <w:rsid w:val="00186C74"/>
    <w:rsid w:val="00197FF4"/>
    <w:rsid w:val="001B0543"/>
    <w:rsid w:val="001C1DFF"/>
    <w:rsid w:val="001C365C"/>
    <w:rsid w:val="001C54DA"/>
    <w:rsid w:val="001F49E8"/>
    <w:rsid w:val="001F565D"/>
    <w:rsid w:val="0020008C"/>
    <w:rsid w:val="00204FAD"/>
    <w:rsid w:val="00236912"/>
    <w:rsid w:val="00250837"/>
    <w:rsid w:val="002620E0"/>
    <w:rsid w:val="00272242"/>
    <w:rsid w:val="002733C1"/>
    <w:rsid w:val="00274668"/>
    <w:rsid w:val="00283FFB"/>
    <w:rsid w:val="0029004E"/>
    <w:rsid w:val="00290C4B"/>
    <w:rsid w:val="00294464"/>
    <w:rsid w:val="00297591"/>
    <w:rsid w:val="002A4E36"/>
    <w:rsid w:val="002A561E"/>
    <w:rsid w:val="002C47B8"/>
    <w:rsid w:val="002D4281"/>
    <w:rsid w:val="002E1D55"/>
    <w:rsid w:val="002E7503"/>
    <w:rsid w:val="00305341"/>
    <w:rsid w:val="00307A55"/>
    <w:rsid w:val="00320B94"/>
    <w:rsid w:val="00331B6F"/>
    <w:rsid w:val="0033409E"/>
    <w:rsid w:val="003433B5"/>
    <w:rsid w:val="00343D00"/>
    <w:rsid w:val="00345B56"/>
    <w:rsid w:val="00353689"/>
    <w:rsid w:val="00356016"/>
    <w:rsid w:val="003837B9"/>
    <w:rsid w:val="00392DC5"/>
    <w:rsid w:val="00397CA3"/>
    <w:rsid w:val="003B1603"/>
    <w:rsid w:val="003B6182"/>
    <w:rsid w:val="003D01C1"/>
    <w:rsid w:val="003E32CE"/>
    <w:rsid w:val="003F38C4"/>
    <w:rsid w:val="0040098C"/>
    <w:rsid w:val="004251E4"/>
    <w:rsid w:val="004251F5"/>
    <w:rsid w:val="004323F6"/>
    <w:rsid w:val="0044368A"/>
    <w:rsid w:val="0046777C"/>
    <w:rsid w:val="00470020"/>
    <w:rsid w:val="00477935"/>
    <w:rsid w:val="004C5F85"/>
    <w:rsid w:val="004D1B00"/>
    <w:rsid w:val="004D3181"/>
    <w:rsid w:val="004D457B"/>
    <w:rsid w:val="004E1027"/>
    <w:rsid w:val="005155E1"/>
    <w:rsid w:val="00517DB1"/>
    <w:rsid w:val="00526448"/>
    <w:rsid w:val="00526986"/>
    <w:rsid w:val="00531BFA"/>
    <w:rsid w:val="00535EED"/>
    <w:rsid w:val="00564739"/>
    <w:rsid w:val="00574AC5"/>
    <w:rsid w:val="005862FB"/>
    <w:rsid w:val="005A3C82"/>
    <w:rsid w:val="005D0FA3"/>
    <w:rsid w:val="005D27E2"/>
    <w:rsid w:val="005E13A7"/>
    <w:rsid w:val="005F288F"/>
    <w:rsid w:val="006345CF"/>
    <w:rsid w:val="00636A81"/>
    <w:rsid w:val="00640BFF"/>
    <w:rsid w:val="0064225D"/>
    <w:rsid w:val="00644C98"/>
    <w:rsid w:val="00645DC8"/>
    <w:rsid w:val="00647A7B"/>
    <w:rsid w:val="00652C64"/>
    <w:rsid w:val="00667F30"/>
    <w:rsid w:val="00673030"/>
    <w:rsid w:val="00677320"/>
    <w:rsid w:val="00682D36"/>
    <w:rsid w:val="00694F8E"/>
    <w:rsid w:val="00694FD2"/>
    <w:rsid w:val="006952B2"/>
    <w:rsid w:val="00696DF5"/>
    <w:rsid w:val="006A27C4"/>
    <w:rsid w:val="006B16EE"/>
    <w:rsid w:val="006B1708"/>
    <w:rsid w:val="006C5CBC"/>
    <w:rsid w:val="006C625E"/>
    <w:rsid w:val="006F125A"/>
    <w:rsid w:val="006F182C"/>
    <w:rsid w:val="006F509F"/>
    <w:rsid w:val="007023A3"/>
    <w:rsid w:val="00704C6F"/>
    <w:rsid w:val="00705F2F"/>
    <w:rsid w:val="00706F0E"/>
    <w:rsid w:val="00712857"/>
    <w:rsid w:val="00717E83"/>
    <w:rsid w:val="00721707"/>
    <w:rsid w:val="00747845"/>
    <w:rsid w:val="00751915"/>
    <w:rsid w:val="00752BCF"/>
    <w:rsid w:val="007834FF"/>
    <w:rsid w:val="00786878"/>
    <w:rsid w:val="007904BD"/>
    <w:rsid w:val="00796BDD"/>
    <w:rsid w:val="007A2A7B"/>
    <w:rsid w:val="007C6BC9"/>
    <w:rsid w:val="007C6D68"/>
    <w:rsid w:val="007E3FD3"/>
    <w:rsid w:val="007E701A"/>
    <w:rsid w:val="007E7191"/>
    <w:rsid w:val="007E773C"/>
    <w:rsid w:val="007F557F"/>
    <w:rsid w:val="007F567F"/>
    <w:rsid w:val="00803377"/>
    <w:rsid w:val="00811978"/>
    <w:rsid w:val="00814034"/>
    <w:rsid w:val="008210B7"/>
    <w:rsid w:val="00827BCC"/>
    <w:rsid w:val="0083775D"/>
    <w:rsid w:val="00837BE4"/>
    <w:rsid w:val="00841505"/>
    <w:rsid w:val="00847750"/>
    <w:rsid w:val="0085351E"/>
    <w:rsid w:val="00854FB9"/>
    <w:rsid w:val="00861E24"/>
    <w:rsid w:val="00864D4E"/>
    <w:rsid w:val="008650D9"/>
    <w:rsid w:val="00872585"/>
    <w:rsid w:val="00886306"/>
    <w:rsid w:val="008A1FF1"/>
    <w:rsid w:val="008A34C0"/>
    <w:rsid w:val="008B4919"/>
    <w:rsid w:val="008B7FC9"/>
    <w:rsid w:val="008C2889"/>
    <w:rsid w:val="008C5641"/>
    <w:rsid w:val="008D2EEA"/>
    <w:rsid w:val="00916ABD"/>
    <w:rsid w:val="0093404D"/>
    <w:rsid w:val="00945D93"/>
    <w:rsid w:val="00951B76"/>
    <w:rsid w:val="00975EA9"/>
    <w:rsid w:val="009A1072"/>
    <w:rsid w:val="009A1AE8"/>
    <w:rsid w:val="009B415F"/>
    <w:rsid w:val="009B4489"/>
    <w:rsid w:val="009C42A9"/>
    <w:rsid w:val="009E15CF"/>
    <w:rsid w:val="009E2EFE"/>
    <w:rsid w:val="009F14F3"/>
    <w:rsid w:val="009F5430"/>
    <w:rsid w:val="00A01978"/>
    <w:rsid w:val="00A01A16"/>
    <w:rsid w:val="00A11C3B"/>
    <w:rsid w:val="00A13A24"/>
    <w:rsid w:val="00A16121"/>
    <w:rsid w:val="00A25718"/>
    <w:rsid w:val="00A310C4"/>
    <w:rsid w:val="00A4721E"/>
    <w:rsid w:val="00A74504"/>
    <w:rsid w:val="00A76C7C"/>
    <w:rsid w:val="00A924C1"/>
    <w:rsid w:val="00A9673C"/>
    <w:rsid w:val="00AA3561"/>
    <w:rsid w:val="00AA7F0B"/>
    <w:rsid w:val="00AB3C30"/>
    <w:rsid w:val="00AB427C"/>
    <w:rsid w:val="00AC050C"/>
    <w:rsid w:val="00AC4236"/>
    <w:rsid w:val="00AC5C7C"/>
    <w:rsid w:val="00AC7459"/>
    <w:rsid w:val="00B1465D"/>
    <w:rsid w:val="00B2134D"/>
    <w:rsid w:val="00B217FD"/>
    <w:rsid w:val="00B258CB"/>
    <w:rsid w:val="00B31A73"/>
    <w:rsid w:val="00B47462"/>
    <w:rsid w:val="00B62A5B"/>
    <w:rsid w:val="00B73A6A"/>
    <w:rsid w:val="00B837B3"/>
    <w:rsid w:val="00BB2B4D"/>
    <w:rsid w:val="00BD2962"/>
    <w:rsid w:val="00BD59F5"/>
    <w:rsid w:val="00BD7CE0"/>
    <w:rsid w:val="00C13333"/>
    <w:rsid w:val="00C17E1E"/>
    <w:rsid w:val="00C20FE4"/>
    <w:rsid w:val="00C458EF"/>
    <w:rsid w:val="00C4773B"/>
    <w:rsid w:val="00C51E21"/>
    <w:rsid w:val="00C60638"/>
    <w:rsid w:val="00C64301"/>
    <w:rsid w:val="00C64C63"/>
    <w:rsid w:val="00C73DF9"/>
    <w:rsid w:val="00C85A69"/>
    <w:rsid w:val="00C9749B"/>
    <w:rsid w:val="00CA0039"/>
    <w:rsid w:val="00CA58C2"/>
    <w:rsid w:val="00CB4A84"/>
    <w:rsid w:val="00CB6420"/>
    <w:rsid w:val="00CB7670"/>
    <w:rsid w:val="00CE030C"/>
    <w:rsid w:val="00CF1592"/>
    <w:rsid w:val="00D00BAD"/>
    <w:rsid w:val="00D02494"/>
    <w:rsid w:val="00D10AFE"/>
    <w:rsid w:val="00D2013F"/>
    <w:rsid w:val="00D27D49"/>
    <w:rsid w:val="00D27F45"/>
    <w:rsid w:val="00D527AD"/>
    <w:rsid w:val="00D779D8"/>
    <w:rsid w:val="00D83F81"/>
    <w:rsid w:val="00D8E69D"/>
    <w:rsid w:val="00DA25B1"/>
    <w:rsid w:val="00DA62AB"/>
    <w:rsid w:val="00DC6E03"/>
    <w:rsid w:val="00DC7027"/>
    <w:rsid w:val="00E03D35"/>
    <w:rsid w:val="00E0578E"/>
    <w:rsid w:val="00E13CDC"/>
    <w:rsid w:val="00E175CE"/>
    <w:rsid w:val="00E24CB6"/>
    <w:rsid w:val="00E31BB6"/>
    <w:rsid w:val="00E41379"/>
    <w:rsid w:val="00E4243F"/>
    <w:rsid w:val="00E46957"/>
    <w:rsid w:val="00E63A54"/>
    <w:rsid w:val="00E70E92"/>
    <w:rsid w:val="00E735ED"/>
    <w:rsid w:val="00E77692"/>
    <w:rsid w:val="00E86F6A"/>
    <w:rsid w:val="00E906C9"/>
    <w:rsid w:val="00EB07B5"/>
    <w:rsid w:val="00EB220E"/>
    <w:rsid w:val="00EB41DF"/>
    <w:rsid w:val="00EC0867"/>
    <w:rsid w:val="00ED235E"/>
    <w:rsid w:val="00ED5B1E"/>
    <w:rsid w:val="00EE4958"/>
    <w:rsid w:val="00EF1B8F"/>
    <w:rsid w:val="00F01959"/>
    <w:rsid w:val="00F02B0A"/>
    <w:rsid w:val="00F042B9"/>
    <w:rsid w:val="00F33920"/>
    <w:rsid w:val="00F4249C"/>
    <w:rsid w:val="00F42E6C"/>
    <w:rsid w:val="00F616A7"/>
    <w:rsid w:val="00F73CE9"/>
    <w:rsid w:val="00F76233"/>
    <w:rsid w:val="00F77DBA"/>
    <w:rsid w:val="00F83C46"/>
    <w:rsid w:val="00F92655"/>
    <w:rsid w:val="00F92C8C"/>
    <w:rsid w:val="00F957AD"/>
    <w:rsid w:val="00FA381B"/>
    <w:rsid w:val="00FB26F9"/>
    <w:rsid w:val="00FC5119"/>
    <w:rsid w:val="00FD5C8D"/>
    <w:rsid w:val="00FE3EB7"/>
    <w:rsid w:val="00FE4B08"/>
    <w:rsid w:val="00FF192B"/>
    <w:rsid w:val="00FF44BD"/>
    <w:rsid w:val="031ED68E"/>
    <w:rsid w:val="04EBE0E8"/>
    <w:rsid w:val="0526BEB4"/>
    <w:rsid w:val="06447129"/>
    <w:rsid w:val="079C961D"/>
    <w:rsid w:val="084C034C"/>
    <w:rsid w:val="09179889"/>
    <w:rsid w:val="098620FF"/>
    <w:rsid w:val="09BE3DA6"/>
    <w:rsid w:val="0A918266"/>
    <w:rsid w:val="0AAB937F"/>
    <w:rsid w:val="0AC695F4"/>
    <w:rsid w:val="0DDAC94F"/>
    <w:rsid w:val="0F1D5854"/>
    <w:rsid w:val="10AB86ED"/>
    <w:rsid w:val="11D90215"/>
    <w:rsid w:val="128E976E"/>
    <w:rsid w:val="132E5617"/>
    <w:rsid w:val="14873902"/>
    <w:rsid w:val="14E380C8"/>
    <w:rsid w:val="1CB6FAC9"/>
    <w:rsid w:val="1FA16F13"/>
    <w:rsid w:val="227C1F4D"/>
    <w:rsid w:val="248312E8"/>
    <w:rsid w:val="262B5A09"/>
    <w:rsid w:val="273315FC"/>
    <w:rsid w:val="28367928"/>
    <w:rsid w:val="28824167"/>
    <w:rsid w:val="28C9BA40"/>
    <w:rsid w:val="293D35FE"/>
    <w:rsid w:val="2BC30E0A"/>
    <w:rsid w:val="2FEEA1CC"/>
    <w:rsid w:val="304F9209"/>
    <w:rsid w:val="31E8AEFA"/>
    <w:rsid w:val="33479C4D"/>
    <w:rsid w:val="334FC788"/>
    <w:rsid w:val="33B640F4"/>
    <w:rsid w:val="33EE0212"/>
    <w:rsid w:val="35CA1019"/>
    <w:rsid w:val="36693CB0"/>
    <w:rsid w:val="368689FA"/>
    <w:rsid w:val="38CCB666"/>
    <w:rsid w:val="39A20F70"/>
    <w:rsid w:val="39F826CC"/>
    <w:rsid w:val="3B8AE51E"/>
    <w:rsid w:val="3BDF3740"/>
    <w:rsid w:val="3CC96305"/>
    <w:rsid w:val="3D561384"/>
    <w:rsid w:val="3DAD871C"/>
    <w:rsid w:val="3DF804D8"/>
    <w:rsid w:val="3EFA426F"/>
    <w:rsid w:val="40B392E4"/>
    <w:rsid w:val="40E0AA7A"/>
    <w:rsid w:val="42E5BE39"/>
    <w:rsid w:val="43BB6130"/>
    <w:rsid w:val="44F6F6EA"/>
    <w:rsid w:val="45D305E6"/>
    <w:rsid w:val="47B9AFD6"/>
    <w:rsid w:val="4878D32D"/>
    <w:rsid w:val="4968A35C"/>
    <w:rsid w:val="50DAE0F0"/>
    <w:rsid w:val="514183B1"/>
    <w:rsid w:val="515F511F"/>
    <w:rsid w:val="56E99E9B"/>
    <w:rsid w:val="573F1EC8"/>
    <w:rsid w:val="57DBA430"/>
    <w:rsid w:val="5926B50E"/>
    <w:rsid w:val="5BA61E85"/>
    <w:rsid w:val="5BC86E3F"/>
    <w:rsid w:val="5C4131A8"/>
    <w:rsid w:val="5D3DAE37"/>
    <w:rsid w:val="5F2DD72D"/>
    <w:rsid w:val="6018C831"/>
    <w:rsid w:val="604C86CB"/>
    <w:rsid w:val="61256D2D"/>
    <w:rsid w:val="6306523C"/>
    <w:rsid w:val="64E03793"/>
    <w:rsid w:val="650E350D"/>
    <w:rsid w:val="662446ED"/>
    <w:rsid w:val="684C0750"/>
    <w:rsid w:val="68DB4A9B"/>
    <w:rsid w:val="692C3F0A"/>
    <w:rsid w:val="6B012474"/>
    <w:rsid w:val="6BB9312E"/>
    <w:rsid w:val="6E0A445B"/>
    <w:rsid w:val="6EB946B6"/>
    <w:rsid w:val="71CEA51B"/>
    <w:rsid w:val="72253338"/>
    <w:rsid w:val="7246A50B"/>
    <w:rsid w:val="7460AE2F"/>
    <w:rsid w:val="77CE3B2C"/>
    <w:rsid w:val="7839D5E2"/>
    <w:rsid w:val="78821ACA"/>
    <w:rsid w:val="79C9D8C9"/>
    <w:rsid w:val="7B98E034"/>
    <w:rsid w:val="7C13D42C"/>
    <w:rsid w:val="7CF43A7A"/>
    <w:rsid w:val="7D2B8BDA"/>
    <w:rsid w:val="7E4E10BE"/>
    <w:rsid w:val="7EAB51CF"/>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A35C"/>
  <w15:chartTrackingRefBased/>
  <w15:docId w15:val="{79FEDAA3-2451-354A-B644-7EC206E8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a"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uiPriority w:val="9"/>
    <w:unhideWhenUsed/>
    <w:qFormat/>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paragraph" w:styleId="NormalWeb">
    <w:name w:val="Normal (Web)"/>
    <w:basedOn w:val="Normal"/>
    <w:uiPriority w:val="99"/>
    <w:unhideWhenUsed/>
    <w:rsid w:val="001B0543"/>
    <w:pPr>
      <w:spacing w:before="100" w:beforeAutospacing="1" w:after="100" w:afterAutospacing="1" w:line="240" w:lineRule="auto"/>
    </w:pPr>
    <w:rPr>
      <w:rFonts w:ascii="Times New Roman" w:eastAsia="Times New Roman" w:hAnsi="Times New Roman" w:cs="Times New Roman"/>
      <w:lang w:eastAsia="it-IT" w:bidi="hi-IN"/>
    </w:rPr>
  </w:style>
  <w:style w:type="character" w:styleId="nfasis">
    <w:name w:val="Emphasis"/>
    <w:basedOn w:val="Fuentedeprrafopredeter"/>
    <w:uiPriority w:val="20"/>
    <w:qFormat/>
    <w:rsid w:val="001B0543"/>
    <w:rPr>
      <w:i/>
      <w:iCs/>
    </w:rPr>
  </w:style>
  <w:style w:type="character" w:styleId="Textoennegrita">
    <w:name w:val="Strong"/>
    <w:basedOn w:val="Fuentedeprrafopredeter"/>
    <w:uiPriority w:val="22"/>
    <w:qFormat/>
    <w:rsid w:val="001B0543"/>
    <w:rPr>
      <w:b/>
      <w:bCs/>
    </w:rPr>
  </w:style>
  <w:style w:type="paragraph" w:styleId="Prrafodelista">
    <w:name w:val="List Paragraph"/>
    <w:basedOn w:val="Normal"/>
    <w:uiPriority w:val="34"/>
    <w:qFormat/>
    <w:rsid w:val="007F557F"/>
    <w:pPr>
      <w:spacing w:after="0" w:line="240" w:lineRule="auto"/>
      <w:ind w:left="720"/>
      <w:contextualSpacing/>
      <w:jc w:val="both"/>
    </w:pPr>
    <w:rPr>
      <w:rFonts w:ascii="Arial" w:eastAsia="Times New Roman" w:hAnsi="Arial" w:cs="Times New Roman"/>
      <w:sz w:val="22"/>
      <w:lang w:eastAsia="it-IT" w:bidi="hi-IN"/>
    </w:rPr>
  </w:style>
  <w:style w:type="character" w:styleId="Hipervnculo">
    <w:name w:val="Hyperlink"/>
    <w:basedOn w:val="Fuentedeprrafopredeter"/>
    <w:uiPriority w:val="99"/>
    <w:unhideWhenUsed/>
    <w:rsid w:val="00A11C3B"/>
    <w:rPr>
      <w:color w:val="467886" w:themeColor="hyperlink"/>
      <w:u w:val="single"/>
    </w:rPr>
  </w:style>
  <w:style w:type="character" w:styleId="Mencinsinresolver">
    <w:name w:val="Unresolved Mention"/>
    <w:basedOn w:val="Fuentedeprrafopredeter"/>
    <w:uiPriority w:val="99"/>
    <w:semiHidden/>
    <w:unhideWhenUsed/>
    <w:rsid w:val="00A11C3B"/>
    <w:rPr>
      <w:color w:val="605E5C"/>
      <w:shd w:val="clear" w:color="auto" w:fill="E1DFDD"/>
    </w:rPr>
  </w:style>
  <w:style w:type="character" w:styleId="Hipervnculovisitado">
    <w:name w:val="FollowedHyperlink"/>
    <w:basedOn w:val="Fuentedeprrafopredeter"/>
    <w:uiPriority w:val="99"/>
    <w:semiHidden/>
    <w:unhideWhenUsed/>
    <w:rsid w:val="00517DB1"/>
    <w:rPr>
      <w:color w:val="96607D" w:themeColor="followedHyperlink"/>
      <w:u w:val="single"/>
    </w:rPr>
  </w:style>
  <w:style w:type="character" w:customStyle="1" w:styleId="Titolo1Carattere">
    <w:name w:val="Titolo 1 Carattere"/>
    <w:basedOn w:val="Fuentedeprrafopredeter"/>
    <w:uiPriority w:val="9"/>
    <w:rsid w:val="00AC5C7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Fuentedeprrafopredeter"/>
    <w:uiPriority w:val="9"/>
    <w:rsid w:val="00AC5C7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Fuentedeprrafopredeter"/>
    <w:uiPriority w:val="9"/>
    <w:rsid w:val="00AC5C7C"/>
    <w:rPr>
      <w:rFonts w:eastAsiaTheme="majorEastAsia" w:cstheme="majorBidi"/>
      <w:color w:val="0F4761" w:themeColor="accent1" w:themeShade="BF"/>
      <w:sz w:val="28"/>
      <w:szCs w:val="28"/>
    </w:rPr>
  </w:style>
  <w:style w:type="character" w:customStyle="1" w:styleId="Titolo4Carattere">
    <w:name w:val="Titolo 4 Carattere"/>
    <w:basedOn w:val="Fuentedeprrafopredeter"/>
    <w:uiPriority w:val="9"/>
    <w:rsid w:val="00AC5C7C"/>
    <w:rPr>
      <w:rFonts w:eastAsiaTheme="majorEastAsia" w:cstheme="majorBidi"/>
      <w:i/>
      <w:iCs/>
      <w:color w:val="0F4761" w:themeColor="accent1" w:themeShade="BF"/>
    </w:rPr>
  </w:style>
  <w:style w:type="character" w:customStyle="1" w:styleId="Titolo5Carattere">
    <w:name w:val="Titolo 5 Carattere"/>
    <w:basedOn w:val="Fuentedeprrafopredeter"/>
    <w:uiPriority w:val="9"/>
    <w:rsid w:val="00AC5C7C"/>
    <w:rPr>
      <w:rFonts w:eastAsiaTheme="majorEastAsia" w:cstheme="majorBidi"/>
      <w:color w:val="0F4761" w:themeColor="accent1" w:themeShade="BF"/>
    </w:rPr>
  </w:style>
  <w:style w:type="character" w:customStyle="1" w:styleId="Titolo6Carattere">
    <w:name w:val="Titolo 6 Carattere"/>
    <w:basedOn w:val="Fuentedeprrafopredeter"/>
    <w:uiPriority w:val="9"/>
    <w:rsid w:val="00AC5C7C"/>
    <w:rPr>
      <w:rFonts w:eastAsiaTheme="majorEastAsia" w:cstheme="majorBidi"/>
      <w:i/>
      <w:iCs/>
      <w:color w:val="595959" w:themeColor="text1" w:themeTint="A6"/>
    </w:rPr>
  </w:style>
  <w:style w:type="character" w:customStyle="1" w:styleId="Titolo7Carattere">
    <w:name w:val="Titolo 7 Carattere"/>
    <w:basedOn w:val="Fuentedeprrafopredeter"/>
    <w:uiPriority w:val="9"/>
    <w:rsid w:val="00AC5C7C"/>
    <w:rPr>
      <w:rFonts w:eastAsiaTheme="majorEastAsia" w:cstheme="majorBidi"/>
      <w:color w:val="595959" w:themeColor="text1" w:themeTint="A6"/>
    </w:rPr>
  </w:style>
  <w:style w:type="character" w:customStyle="1" w:styleId="Titolo8Carattere">
    <w:name w:val="Titolo 8 Carattere"/>
    <w:basedOn w:val="Fuentedeprrafopredeter"/>
    <w:uiPriority w:val="9"/>
    <w:rsid w:val="00AC5C7C"/>
    <w:rPr>
      <w:rFonts w:eastAsiaTheme="majorEastAsia" w:cstheme="majorBidi"/>
      <w:i/>
      <w:iCs/>
      <w:color w:val="272727" w:themeColor="text1" w:themeTint="D8"/>
    </w:rPr>
  </w:style>
  <w:style w:type="character" w:customStyle="1" w:styleId="Titolo9Carattere">
    <w:name w:val="Titolo 9 Carattere"/>
    <w:basedOn w:val="Fuentedeprrafopredeter"/>
    <w:uiPriority w:val="9"/>
    <w:rsid w:val="00AC5C7C"/>
    <w:rPr>
      <w:rFonts w:eastAsiaTheme="majorEastAsia" w:cstheme="majorBidi"/>
      <w:color w:val="272727" w:themeColor="text1" w:themeTint="D8"/>
    </w:rPr>
  </w:style>
  <w:style w:type="character" w:customStyle="1" w:styleId="TitoloCarattere">
    <w:name w:val="Titolo Carattere"/>
    <w:basedOn w:val="Fuentedeprrafopredeter"/>
    <w:uiPriority w:val="10"/>
    <w:rsid w:val="00AC5C7C"/>
    <w:rPr>
      <w:rFonts w:asciiTheme="majorHAnsi" w:eastAsiaTheme="majorEastAsia" w:hAnsiTheme="majorHAnsi" w:cstheme="majorBidi"/>
      <w:spacing w:val="-10"/>
      <w:kern w:val="28"/>
      <w:sz w:val="56"/>
      <w:szCs w:val="56"/>
    </w:rPr>
  </w:style>
  <w:style w:type="character" w:customStyle="1" w:styleId="SottotitoloCarattere">
    <w:name w:val="Sottotitolo Carattere"/>
    <w:basedOn w:val="Fuentedeprrafopredeter"/>
    <w:uiPriority w:val="11"/>
    <w:rsid w:val="00AC5C7C"/>
    <w:rPr>
      <w:rFonts w:eastAsiaTheme="majorEastAsia" w:cstheme="majorBidi"/>
      <w:color w:val="595959" w:themeColor="text1" w:themeTint="A6"/>
      <w:spacing w:val="15"/>
      <w:sz w:val="28"/>
      <w:szCs w:val="28"/>
    </w:rPr>
  </w:style>
  <w:style w:type="character" w:customStyle="1" w:styleId="CitazioneCarattere">
    <w:name w:val="Citazione Carattere"/>
    <w:basedOn w:val="Fuentedeprrafopredeter"/>
    <w:uiPriority w:val="29"/>
    <w:rsid w:val="00AC5C7C"/>
    <w:rPr>
      <w:i/>
      <w:iCs/>
      <w:color w:val="404040" w:themeColor="text1" w:themeTint="BF"/>
    </w:rPr>
  </w:style>
  <w:style w:type="character" w:customStyle="1" w:styleId="CitazioneintensaCarattere">
    <w:name w:val="Citazione intensa Carattere"/>
    <w:basedOn w:val="Fuentedeprrafopredeter"/>
    <w:uiPriority w:val="30"/>
    <w:rsid w:val="00AC5C7C"/>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a-museum-project.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ordis.europa.eu/programme/id/HORIZON_HORIZON-CL2-2023-HERITAGE-01-04/en" TargetMode="External"/><Relationship Id="rId4" Type="http://schemas.openxmlformats.org/officeDocument/2006/relationships/numbering" Target="numbering.xml"/><Relationship Id="rId9" Type="http://schemas.openxmlformats.org/officeDocument/2006/relationships/hyperlink" Target="https://cordis.europa.eu/programme/id/HORIZON_HORIZON-CL2-2023-HERITAGE-01-0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D311BDAA449E8498E4B9B08A5672152" ma:contentTypeVersion="14" ma:contentTypeDescription="Creare un nuovo documento." ma:contentTypeScope="" ma:versionID="8af6f807396fce27cd0132ccf4e64493">
  <xsd:schema xmlns:xsd="http://www.w3.org/2001/XMLSchema" xmlns:xs="http://www.w3.org/2001/XMLSchema" xmlns:p="http://schemas.microsoft.com/office/2006/metadata/properties" xmlns:ns2="bb238881-4338-4414-9883-752c2aa35b65" targetNamespace="http://schemas.microsoft.com/office/2006/metadata/properties" ma:root="true" ma:fieldsID="06610aec4cc408cd7beac4e85a178859" ns2:_="">
    <xsd:import namespace="bb238881-4338-4414-9883-752c2aa35b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DateUpload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38881-4338-4414-9883-752c2aa35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DateUploaded" ma:index="20" nillable="true" ma:displayName="Date Uploaded" ma:format="DateOnly" ma:internalName="DateUploaded">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Uploaded xmlns="bb238881-4338-4414-9883-752c2aa35b65" xsi:nil="true"/>
    <lcf76f155ced4ddcb4097134ff3c332f xmlns="bb238881-4338-4414-9883-752c2aa35b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B9CF8-C6AB-4F6B-B3A8-6739A0C3B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38881-4338-4414-9883-752c2aa35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972AB-2435-4E9E-910A-A0A606F82BB9}">
  <ds:schemaRefs>
    <ds:schemaRef ds:uri="http://schemas.microsoft.com/sharepoint/v3/contenttype/forms"/>
  </ds:schemaRefs>
</ds:datastoreItem>
</file>

<file path=customXml/itemProps3.xml><?xml version="1.0" encoding="utf-8"?>
<ds:datastoreItem xmlns:ds="http://schemas.openxmlformats.org/officeDocument/2006/customXml" ds:itemID="{4FCEDD9E-2866-4F3A-9C01-7D13F3A5C4D7}">
  <ds:schemaRefs>
    <ds:schemaRef ds:uri="http://schemas.microsoft.com/office/2006/metadata/properties"/>
    <ds:schemaRef ds:uri="http://schemas.microsoft.com/office/infopath/2007/PartnerControls"/>
    <ds:schemaRef ds:uri="bb238881-4338-4414-9883-752c2aa35b65"/>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1568</Words>
  <Characters>8625</Characters>
  <Application>Microsoft Office Word</Application>
  <DocSecurity>0</DocSecurity>
  <Lines>71</Lines>
  <Paragraphs>20</Paragraphs>
  <ScaleCrop>false</ScaleCrop>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John  Mangano</dc:creator>
  <cp:keywords/>
  <dc:description/>
  <cp:lastModifiedBy>Xavier Solé</cp:lastModifiedBy>
  <cp:revision>81</cp:revision>
  <dcterms:created xsi:type="dcterms:W3CDTF">2025-07-28T01:24:00Z</dcterms:created>
  <dcterms:modified xsi:type="dcterms:W3CDTF">2025-10-09T09:09:00Z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0x0101006D311BDAA449E8498E4B9B08A5672152</vt:lpwstr>
  </property>
  <property fmtid="{D5CDD505-2E9C-101B-9397-08002B2CF9AE}" pid="3" name="MediaServiceImageTags">
    <vt:lpwstr/>
  </property>
</Properties>
</file>